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0" w:rsidRDefault="00E862D0" w:rsidP="00B11B56">
      <w:pPr>
        <w:pStyle w:val="TOSSub-Title"/>
        <w:rPr>
          <w:lang w:val="en-AU"/>
        </w:rPr>
      </w:pPr>
      <w:bookmarkStart w:id="0" w:name="Text1"/>
      <w:bookmarkStart w:id="1" w:name="_GoBack"/>
      <w:bookmarkEnd w:id="1"/>
    </w:p>
    <w:p w:rsidR="00E862D0" w:rsidRDefault="00E862D0" w:rsidP="00B11B56">
      <w:pPr>
        <w:pStyle w:val="TOSSub-Title"/>
        <w:rPr>
          <w:lang w:val="en-AU"/>
        </w:rPr>
      </w:pPr>
    </w:p>
    <w:p w:rsidR="00E862D0" w:rsidRDefault="00E862D0" w:rsidP="00B11B56">
      <w:pPr>
        <w:pStyle w:val="TOSSub-Title"/>
        <w:rPr>
          <w:lang w:val="en-AU"/>
        </w:rPr>
      </w:pPr>
    </w:p>
    <w:p w:rsidR="00E862D0" w:rsidRDefault="00E862D0" w:rsidP="00B11B56">
      <w:pPr>
        <w:pStyle w:val="TOSSub-Title"/>
        <w:rPr>
          <w:lang w:val="en-AU"/>
        </w:rPr>
      </w:pPr>
    </w:p>
    <w:bookmarkEnd w:id="0"/>
    <w:p w:rsidR="00B11B56" w:rsidRPr="00472B5E" w:rsidRDefault="00B11B56" w:rsidP="00B11B56">
      <w:pPr>
        <w:pStyle w:val="TOSCoverTitle"/>
        <w:rPr>
          <w:lang w:val="en-AU"/>
        </w:rPr>
      </w:pPr>
      <w:r w:rsidRPr="00472B5E">
        <w:rPr>
          <w:lang w:val="en-AU"/>
        </w:rPr>
        <w:t>Steadfast</w:t>
      </w:r>
    </w:p>
    <w:p w:rsidR="00B11B56" w:rsidRPr="00472B5E" w:rsidRDefault="00B11B56" w:rsidP="00B11B56">
      <w:pPr>
        <w:pStyle w:val="TOSCoverTitle"/>
        <w:rPr>
          <w:lang w:val="en-AU"/>
        </w:rPr>
      </w:pPr>
      <w:r w:rsidRPr="00472B5E">
        <w:rPr>
          <w:lang w:val="en-AU"/>
        </w:rPr>
        <w:t>Commercial Package</w:t>
      </w:r>
    </w:p>
    <w:p w:rsidR="00B11B56" w:rsidRPr="00472B5E" w:rsidRDefault="00B11B56" w:rsidP="00B11B56">
      <w:pPr>
        <w:pStyle w:val="TOSCoverTitle"/>
        <w:rPr>
          <w:lang w:val="en-AU"/>
        </w:rPr>
      </w:pPr>
    </w:p>
    <w:p w:rsidR="00B11B56" w:rsidRPr="00472B5E" w:rsidRDefault="00B11B56" w:rsidP="00B11B56">
      <w:pPr>
        <w:pStyle w:val="TOSCoverTitle"/>
        <w:rPr>
          <w:lang w:val="en-AU"/>
        </w:rPr>
      </w:pPr>
      <w:r w:rsidRPr="00472B5E">
        <w:rPr>
          <w:lang w:val="en-AU"/>
        </w:rPr>
        <w:t>For</w:t>
      </w:r>
    </w:p>
    <w:p w:rsidR="00B11B56" w:rsidRPr="00472B5E" w:rsidRDefault="00B11B56" w:rsidP="00B11B56">
      <w:pPr>
        <w:pStyle w:val="TOSCoverTitle"/>
        <w:rPr>
          <w:lang w:val="en-AU"/>
        </w:rPr>
      </w:pPr>
    </w:p>
    <w:bookmarkStart w:id="2" w:name="Text2"/>
    <w:p w:rsidR="00B11B56" w:rsidRPr="00472B5E" w:rsidRDefault="00B11B56" w:rsidP="00B11B56">
      <w:pPr>
        <w:pStyle w:val="TOSCoverTitle"/>
        <w:rPr>
          <w:lang w:val="en-AU"/>
        </w:rPr>
      </w:pPr>
      <w:r w:rsidRPr="00472B5E">
        <w:rPr>
          <w:lang w:val="en-AU"/>
        </w:rPr>
        <w:fldChar w:fldCharType="begin">
          <w:ffData>
            <w:name w:val="Text2"/>
            <w:enabled/>
            <w:calcOnExit w:val="0"/>
            <w:textInput>
              <w:default w:val="[insert client name]"/>
            </w:textInput>
          </w:ffData>
        </w:fldChar>
      </w:r>
      <w:r w:rsidRPr="00472B5E">
        <w:rPr>
          <w:lang w:val="en-AU"/>
        </w:rPr>
        <w:instrText xml:space="preserve"> FORMTEXT </w:instrText>
      </w:r>
      <w:r w:rsidRPr="00472B5E">
        <w:rPr>
          <w:lang w:val="en-AU"/>
        </w:rPr>
      </w:r>
      <w:r w:rsidRPr="00472B5E">
        <w:rPr>
          <w:lang w:val="en-AU"/>
        </w:rPr>
        <w:fldChar w:fldCharType="separate"/>
      </w:r>
      <w:r w:rsidR="00472B5E">
        <w:rPr>
          <w:noProof/>
          <w:lang w:val="en-AU"/>
        </w:rPr>
        <w:t>&lt;</w:t>
      </w:r>
      <w:r w:rsidRPr="00472B5E">
        <w:rPr>
          <w:noProof/>
          <w:lang w:val="en-AU"/>
        </w:rPr>
        <w:t>insert client name</w:t>
      </w:r>
      <w:r w:rsidR="00472B5E">
        <w:rPr>
          <w:noProof/>
          <w:lang w:val="en-AU"/>
        </w:rPr>
        <w:t>&gt;</w:t>
      </w:r>
      <w:r w:rsidRPr="00472B5E">
        <w:rPr>
          <w:lang w:val="en-AU"/>
        </w:rPr>
        <w:fldChar w:fldCharType="end"/>
      </w:r>
      <w:bookmarkEnd w:id="2"/>
    </w:p>
    <w:p w:rsidR="00B11B56" w:rsidRPr="00472B5E" w:rsidRDefault="00B11B56" w:rsidP="00B11B56">
      <w:pPr>
        <w:rPr>
          <w:lang w:val="en-AU"/>
        </w:rPr>
      </w:pPr>
    </w:p>
    <w:p w:rsidR="00B11B56" w:rsidRPr="00472B5E" w:rsidRDefault="00B11B56" w:rsidP="00B11B56">
      <w:pPr>
        <w:rPr>
          <w:lang w:val="en-AU"/>
        </w:rPr>
      </w:pPr>
    </w:p>
    <w:p w:rsidR="00B11B56" w:rsidRPr="00472B5E" w:rsidRDefault="00B11B56" w:rsidP="00B11B56">
      <w:pPr>
        <w:rPr>
          <w:lang w:val="en-AU"/>
        </w:rPr>
      </w:pPr>
    </w:p>
    <w:p w:rsidR="00B11B56" w:rsidRPr="00472B5E" w:rsidRDefault="00B11B56" w:rsidP="00B11B56">
      <w:pPr>
        <w:rPr>
          <w:lang w:val="en-AU"/>
        </w:rPr>
      </w:pPr>
    </w:p>
    <w:p w:rsidR="00B11B56" w:rsidRDefault="00B11B56" w:rsidP="00B11B56">
      <w:pPr>
        <w:rPr>
          <w:lang w:val="en-AU"/>
        </w:rPr>
      </w:pPr>
    </w:p>
    <w:p w:rsidR="00957D15" w:rsidRPr="00472B5E" w:rsidRDefault="00957D15" w:rsidP="00B11B56">
      <w:pPr>
        <w:rPr>
          <w:lang w:val="en-AU"/>
        </w:rPr>
      </w:pPr>
    </w:p>
    <w:p w:rsidR="00B11B56" w:rsidRPr="00472B5E" w:rsidRDefault="00B11B56" w:rsidP="00B11B56">
      <w:pPr>
        <w:rPr>
          <w:lang w:val="en-AU"/>
        </w:rPr>
      </w:pPr>
    </w:p>
    <w:p w:rsidR="00B11B56" w:rsidRPr="00472B5E" w:rsidRDefault="00B11B56" w:rsidP="00B11B56">
      <w:pPr>
        <w:pStyle w:val="TOSBodyText"/>
        <w:rPr>
          <w:b/>
          <w:lang w:val="en-AU"/>
        </w:rPr>
      </w:pPr>
      <w:r w:rsidRPr="00472B5E">
        <w:rPr>
          <w:b/>
          <w:lang w:val="en-AU"/>
        </w:rPr>
        <w:t>Prepared by:</w:t>
      </w:r>
    </w:p>
    <w:p w:rsidR="00B11B56" w:rsidRPr="00472B5E" w:rsidRDefault="00B11B56" w:rsidP="00B11B56">
      <w:pPr>
        <w:pStyle w:val="TOSBodyText"/>
        <w:rPr>
          <w:lang w:val="en-AU"/>
        </w:rPr>
      </w:pPr>
    </w:p>
    <w:p w:rsidR="00957D15" w:rsidRDefault="00957D15" w:rsidP="00B11B56">
      <w:pPr>
        <w:pStyle w:val="TOSBodyText"/>
        <w:rPr>
          <w:b/>
          <w:lang w:val="en-AU"/>
        </w:rPr>
      </w:pPr>
      <w:r>
        <w:rPr>
          <w:b/>
          <w:lang w:val="en-AU"/>
        </w:rPr>
        <w:t>Ken Dixon</w:t>
      </w:r>
    </w:p>
    <w:p w:rsidR="00B11B56" w:rsidRPr="00472B5E" w:rsidRDefault="00957D15" w:rsidP="00B11B56">
      <w:pPr>
        <w:pStyle w:val="TOSBodyText"/>
        <w:rPr>
          <w:b/>
          <w:lang w:val="en-AU"/>
        </w:rPr>
      </w:pPr>
      <w:r>
        <w:rPr>
          <w:b/>
          <w:lang w:val="en-AU"/>
        </w:rPr>
        <w:t>Dixon Insurance Services Pty Ltd</w:t>
      </w:r>
      <w:r>
        <w:rPr>
          <w:b/>
          <w:lang w:val="en-AU"/>
        </w:rPr>
        <w:tab/>
      </w:r>
    </w:p>
    <w:p w:rsidR="00B11B56" w:rsidRPr="00472B5E" w:rsidRDefault="00957D15" w:rsidP="00B11B56">
      <w:pPr>
        <w:pStyle w:val="TOSBodyText"/>
        <w:rPr>
          <w:lang w:val="en-AU"/>
        </w:rPr>
      </w:pPr>
      <w:r>
        <w:rPr>
          <w:lang w:val="en-AU"/>
        </w:rPr>
        <w:t>PO Box 1226</w:t>
      </w:r>
    </w:p>
    <w:p w:rsidR="00B11B56" w:rsidRPr="00472B5E" w:rsidRDefault="00957D15" w:rsidP="00B11B56">
      <w:pPr>
        <w:pStyle w:val="TOSBodyText"/>
        <w:rPr>
          <w:lang w:val="en-AU"/>
        </w:rPr>
      </w:pPr>
      <w:r>
        <w:rPr>
          <w:lang w:val="en-AU"/>
        </w:rPr>
        <w:t>TOOWOOMBA Q 4350</w:t>
      </w:r>
    </w:p>
    <w:p w:rsidR="00B11B56" w:rsidRPr="00472B5E" w:rsidRDefault="00B11B56" w:rsidP="00B11B56">
      <w:pPr>
        <w:pStyle w:val="TOSBodyText"/>
        <w:rPr>
          <w:lang w:val="en-AU"/>
        </w:rPr>
      </w:pPr>
    </w:p>
    <w:p w:rsidR="00B11B56" w:rsidRPr="00472B5E" w:rsidRDefault="00B11B56" w:rsidP="00B11B56">
      <w:pPr>
        <w:pStyle w:val="TOSBodyText"/>
        <w:rPr>
          <w:lang w:val="en-AU"/>
        </w:rPr>
      </w:pPr>
      <w:r w:rsidRPr="00472B5E">
        <w:rPr>
          <w:lang w:val="en-AU"/>
        </w:rPr>
        <w:t>Telephone No:</w:t>
      </w:r>
      <w:r w:rsidRPr="00472B5E">
        <w:rPr>
          <w:lang w:val="en-AU"/>
        </w:rPr>
        <w:tab/>
      </w:r>
      <w:r w:rsidR="00957D15">
        <w:rPr>
          <w:lang w:val="en-AU"/>
        </w:rPr>
        <w:t>07 4638 0712</w:t>
      </w:r>
    </w:p>
    <w:p w:rsidR="00B11B56" w:rsidRPr="00472B5E" w:rsidRDefault="00B11B56" w:rsidP="00B11B56">
      <w:pPr>
        <w:pStyle w:val="TOSBodyText"/>
        <w:rPr>
          <w:lang w:val="en-AU"/>
        </w:rPr>
      </w:pPr>
      <w:r w:rsidRPr="00472B5E">
        <w:rPr>
          <w:lang w:val="en-AU"/>
        </w:rPr>
        <w:t>Facsimile No:</w:t>
      </w:r>
      <w:r w:rsidRPr="00472B5E">
        <w:rPr>
          <w:lang w:val="en-AU"/>
        </w:rPr>
        <w:tab/>
      </w:r>
      <w:r w:rsidRPr="00472B5E">
        <w:rPr>
          <w:lang w:val="en-AU"/>
        </w:rPr>
        <w:tab/>
      </w:r>
      <w:r w:rsidR="00957D15">
        <w:rPr>
          <w:lang w:val="en-AU"/>
        </w:rPr>
        <w:t>07 4638 3046</w:t>
      </w:r>
    </w:p>
    <w:p w:rsidR="00B11B56" w:rsidRPr="00472B5E" w:rsidRDefault="00B11B56" w:rsidP="00B11B56">
      <w:pPr>
        <w:pStyle w:val="TOSBodyText"/>
        <w:rPr>
          <w:lang w:val="en-AU"/>
        </w:rPr>
      </w:pPr>
      <w:r w:rsidRPr="00472B5E">
        <w:rPr>
          <w:lang w:val="en-AU"/>
        </w:rPr>
        <w:t>Mobile No:</w:t>
      </w:r>
      <w:r w:rsidRPr="00472B5E">
        <w:rPr>
          <w:lang w:val="en-AU"/>
        </w:rPr>
        <w:tab/>
      </w:r>
      <w:r w:rsidRPr="00472B5E">
        <w:rPr>
          <w:lang w:val="en-AU"/>
        </w:rPr>
        <w:tab/>
      </w:r>
      <w:r w:rsidR="00957D15">
        <w:rPr>
          <w:lang w:val="en-AU"/>
        </w:rPr>
        <w:t>0427 343 294</w:t>
      </w:r>
    </w:p>
    <w:p w:rsidR="00B11B56" w:rsidRPr="00472B5E" w:rsidRDefault="00B11B56" w:rsidP="00B11B56">
      <w:pPr>
        <w:pStyle w:val="TOSBodyText"/>
        <w:rPr>
          <w:lang w:val="en-AU"/>
        </w:rPr>
      </w:pPr>
      <w:r w:rsidRPr="00472B5E">
        <w:rPr>
          <w:lang w:val="en-AU"/>
        </w:rPr>
        <w:t>Email address:</w:t>
      </w:r>
      <w:r w:rsidRPr="00472B5E">
        <w:rPr>
          <w:lang w:val="en-AU"/>
        </w:rPr>
        <w:tab/>
      </w:r>
      <w:r w:rsidR="00957D15">
        <w:rPr>
          <w:lang w:val="en-AU"/>
        </w:rPr>
        <w:t>kend@wgib.com.au</w:t>
      </w:r>
    </w:p>
    <w:p w:rsidR="00B11B56" w:rsidRPr="00472B5E" w:rsidRDefault="00B11B56" w:rsidP="00B11B56">
      <w:pPr>
        <w:pStyle w:val="TOSBodyText"/>
        <w:rPr>
          <w:lang w:val="en-AU"/>
        </w:rPr>
      </w:pPr>
    </w:p>
    <w:p w:rsidR="00B11B56" w:rsidRPr="00472B5E" w:rsidRDefault="00B11B56" w:rsidP="00B11B56">
      <w:pPr>
        <w:pStyle w:val="TOSBodyText"/>
        <w:rPr>
          <w:lang w:val="en-AU"/>
        </w:rPr>
      </w:pPr>
    </w:p>
    <w:p w:rsidR="00B11B56" w:rsidRPr="00472B5E" w:rsidRDefault="00B11B56" w:rsidP="00B11B56">
      <w:pPr>
        <w:pStyle w:val="TOSBodyText"/>
        <w:rPr>
          <w:lang w:val="en-AU"/>
        </w:rPr>
      </w:pPr>
    </w:p>
    <w:p w:rsidR="00B11B56" w:rsidRPr="00472B5E" w:rsidRDefault="00B11B56" w:rsidP="00B11B56">
      <w:pPr>
        <w:pStyle w:val="TOSBodyText"/>
        <w:rPr>
          <w:lang w:val="en-AU"/>
        </w:rPr>
      </w:pPr>
      <w:r w:rsidRPr="00472B5E">
        <w:rPr>
          <w:lang w:val="en-AU"/>
        </w:rPr>
        <w:t xml:space="preserve">Date Quotation Required: </w:t>
      </w:r>
      <w:bookmarkStart w:id="3" w:name="Text6"/>
      <w:r w:rsidRPr="00472B5E">
        <w:rPr>
          <w:lang w:val="en-AU"/>
        </w:rPr>
        <w:fldChar w:fldCharType="begin">
          <w:ffData>
            <w:name w:val="Text6"/>
            <w:enabled/>
            <w:calcOnExit w:val="0"/>
            <w:textInput>
              <w:default w:val="dd/mmm/yyyy"/>
            </w:textInput>
          </w:ffData>
        </w:fldChar>
      </w:r>
      <w:r w:rsidRPr="00472B5E">
        <w:rPr>
          <w:lang w:val="en-AU"/>
        </w:rPr>
        <w:instrText xml:space="preserve"> FORMTEXT </w:instrText>
      </w:r>
      <w:r w:rsidRPr="00472B5E">
        <w:rPr>
          <w:lang w:val="en-AU"/>
        </w:rPr>
      </w:r>
      <w:r w:rsidRPr="00472B5E">
        <w:rPr>
          <w:lang w:val="en-AU"/>
        </w:rPr>
        <w:fldChar w:fldCharType="separate"/>
      </w:r>
      <w:r w:rsidRPr="00472B5E">
        <w:rPr>
          <w:noProof/>
          <w:lang w:val="en-AU"/>
        </w:rPr>
        <w:t>dd/mmm/yyyy</w:t>
      </w:r>
      <w:r w:rsidRPr="00472B5E">
        <w:rPr>
          <w:lang w:val="en-AU"/>
        </w:rPr>
        <w:fldChar w:fldCharType="end"/>
      </w:r>
      <w:bookmarkEnd w:id="3"/>
    </w:p>
    <w:p w:rsidR="00B11B56" w:rsidRPr="00472B5E" w:rsidRDefault="00B11B56" w:rsidP="00B11B56">
      <w:pPr>
        <w:pStyle w:val="TOSBodyText"/>
        <w:rPr>
          <w:lang w:val="en-AU"/>
        </w:rPr>
      </w:pPr>
    </w:p>
    <w:p w:rsidR="00B11B56" w:rsidRPr="00472B5E" w:rsidRDefault="00B11B56" w:rsidP="00B11B56">
      <w:pPr>
        <w:pStyle w:val="TOSBodyText"/>
        <w:rPr>
          <w:lang w:val="en-AU"/>
        </w:rPr>
      </w:pPr>
    </w:p>
    <w:p w:rsidR="00B11B56" w:rsidRPr="00472B5E" w:rsidRDefault="00B11B56" w:rsidP="00B11B56">
      <w:pPr>
        <w:pStyle w:val="TOSBodyText"/>
        <w:rPr>
          <w:lang w:val="en-AU"/>
        </w:rPr>
      </w:pPr>
      <w:r w:rsidRPr="00472B5E">
        <w:rPr>
          <w:lang w:val="en-AU"/>
        </w:rPr>
        <w:t xml:space="preserve">Contact(s): </w:t>
      </w:r>
      <w:bookmarkStart w:id="4" w:name="Text7"/>
      <w:r w:rsidRPr="00472B5E">
        <w:rPr>
          <w:lang w:val="en-AU"/>
        </w:rPr>
        <w:fldChar w:fldCharType="begin">
          <w:ffData>
            <w:name w:val="Text7"/>
            <w:enabled/>
            <w:calcOnExit w:val="0"/>
            <w:textInput>
              <w:default w:val="[insert full name(s)]"/>
            </w:textInput>
          </w:ffData>
        </w:fldChar>
      </w:r>
      <w:r w:rsidRPr="00472B5E">
        <w:rPr>
          <w:lang w:val="en-AU"/>
        </w:rPr>
        <w:instrText xml:space="preserve"> FORMTEXT </w:instrText>
      </w:r>
      <w:r w:rsidRPr="00472B5E">
        <w:rPr>
          <w:lang w:val="en-AU"/>
        </w:rPr>
      </w:r>
      <w:r w:rsidRPr="00472B5E">
        <w:rPr>
          <w:lang w:val="en-AU"/>
        </w:rPr>
        <w:fldChar w:fldCharType="separate"/>
      </w:r>
      <w:r w:rsidR="00472B5E">
        <w:rPr>
          <w:noProof/>
          <w:lang w:val="en-AU"/>
        </w:rPr>
        <w:t>&lt;</w:t>
      </w:r>
      <w:r w:rsidRPr="00472B5E">
        <w:rPr>
          <w:noProof/>
          <w:lang w:val="en-AU"/>
        </w:rPr>
        <w:t>insert full name(s)</w:t>
      </w:r>
      <w:r w:rsidR="00472B5E">
        <w:rPr>
          <w:noProof/>
          <w:lang w:val="en-AU"/>
        </w:rPr>
        <w:t>&gt;</w:t>
      </w:r>
      <w:r w:rsidRPr="00472B5E">
        <w:rPr>
          <w:lang w:val="en-AU"/>
        </w:rPr>
        <w:fldChar w:fldCharType="end"/>
      </w:r>
      <w:bookmarkEnd w:id="4"/>
    </w:p>
    <w:p w:rsidR="00B11B56" w:rsidRPr="00472B5E" w:rsidRDefault="00B11B56" w:rsidP="00B11B56">
      <w:pPr>
        <w:pStyle w:val="TOSTitle"/>
        <w:rPr>
          <w:lang w:val="en-AU"/>
        </w:rPr>
      </w:pPr>
      <w:r w:rsidRPr="00472B5E">
        <w:rPr>
          <w:lang w:val="en-AU"/>
        </w:rPr>
        <w:br w:type="page"/>
      </w:r>
      <w:r w:rsidRPr="00472B5E">
        <w:rPr>
          <w:lang w:val="en-AU"/>
        </w:rPr>
        <w:lastRenderedPageBreak/>
        <w:t>Steadfast Commercial Package</w:t>
      </w:r>
    </w:p>
    <w:p w:rsidR="00B11B56" w:rsidRPr="00472B5E" w:rsidRDefault="00B11B56" w:rsidP="00B11B56">
      <w:pPr>
        <w:pStyle w:val="TOSBodyText"/>
        <w:rPr>
          <w:lang w:val="en-AU"/>
        </w:rPr>
      </w:pPr>
    </w:p>
    <w:tbl>
      <w:tblPr>
        <w:tblStyle w:val="TOSTextTable"/>
        <w:tblW w:w="9828" w:type="dxa"/>
        <w:tblLayout w:type="fixed"/>
        <w:tblLook w:val="01E0" w:firstRow="1" w:lastRow="1" w:firstColumn="1" w:lastColumn="1" w:noHBand="0" w:noVBand="0"/>
      </w:tblPr>
      <w:tblGrid>
        <w:gridCol w:w="2447"/>
        <w:gridCol w:w="7381"/>
      </w:tblGrid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Name of Insured:</w:t>
            </w:r>
          </w:p>
        </w:tc>
        <w:bookmarkStart w:id="5" w:name="Text8"/>
        <w:tc>
          <w:tcPr>
            <w:tcW w:w="7268" w:type="dxa"/>
          </w:tcPr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name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5"/>
            <w:r w:rsidRPr="00472B5E">
              <w:rPr>
                <w:lang w:val="en-AU"/>
              </w:rPr>
              <w:t xml:space="preserve"> and/or subsidiary and/or related Corporations as defined under Australian Corporations Law and/or financiers and all parties for whom the Insured undertakes to insure for their respective rights, interests and liabilities.</w:t>
            </w: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Insured abn / ITC:</w:t>
            </w: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Registered for GST?  </w:t>
            </w:r>
            <w:r w:rsidRPr="00472B5E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72B5E">
              <w:rPr>
                <w:lang w:val="en-AU"/>
              </w:rPr>
              <w:instrText xml:space="preserve"> FORMCHECKBOX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end"/>
            </w:r>
            <w:bookmarkEnd w:id="6"/>
            <w:r w:rsidRPr="00472B5E">
              <w:rPr>
                <w:lang w:val="en-AU"/>
              </w:rPr>
              <w:t xml:space="preserve"> YES    </w:t>
            </w:r>
            <w:r w:rsidRPr="00472B5E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72B5E">
              <w:rPr>
                <w:lang w:val="en-AU"/>
              </w:rPr>
              <w:instrText xml:space="preserve"> FORMCHECKBOX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end"/>
            </w:r>
            <w:bookmarkEnd w:id="7"/>
            <w:r w:rsidRPr="00472B5E">
              <w:rPr>
                <w:lang w:val="en-AU"/>
              </w:rPr>
              <w:t xml:space="preserve"> NO</w:t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ABN: </w:t>
            </w:r>
            <w:bookmarkStart w:id="8" w:name="Text9"/>
            <w:r w:rsidRPr="00472B5E"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sert ABN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ABN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8"/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ITC: </w:t>
            </w:r>
            <w:bookmarkStart w:id="9" w:name="Text10"/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9"/>
            <w:r w:rsidRPr="00472B5E">
              <w:rPr>
                <w:lang w:val="en-AU"/>
              </w:rPr>
              <w:t xml:space="preserve"> %</w:t>
            </w: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Description of Business:</w:t>
            </w: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Principally </w:t>
            </w:r>
            <w:bookmarkStart w:id="10" w:name="Text11"/>
            <w:r w:rsidRPr="00472B5E"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nsert description of business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description of business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10"/>
            <w:r w:rsidRPr="00472B5E">
              <w:rPr>
                <w:lang w:val="en-AU"/>
              </w:rPr>
              <w:t xml:space="preserve"> including, but not limited to, all associated activities.</w:t>
            </w: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Period of insurance:</w:t>
            </w: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From: </w:t>
            </w:r>
            <w:bookmarkStart w:id="11" w:name="Text12"/>
            <w:r w:rsidRPr="00472B5E"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insert time eg. 04:00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time eg. 04:00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11"/>
            <w:r w:rsidRPr="00472B5E">
              <w:rPr>
                <w:lang w:val="en-AU"/>
              </w:rPr>
              <w:t xml:space="preserve"> </w:t>
            </w:r>
            <w:bookmarkStart w:id="12" w:name="Text14"/>
            <w:r w:rsidRPr="00472B5E">
              <w:rPr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a.m. / p.m.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a.m. / p.m.</w:t>
            </w:r>
            <w:r w:rsidRPr="00472B5E">
              <w:rPr>
                <w:lang w:val="en-AU"/>
              </w:rPr>
              <w:fldChar w:fldCharType="end"/>
            </w:r>
            <w:bookmarkEnd w:id="12"/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To: </w:t>
            </w:r>
            <w:r w:rsidRPr="00472B5E"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insert time eg. 04:00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time eg. 04:00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a.m. / p.m.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a.m. / p.m.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proofErr w:type="gramStart"/>
            <w:r w:rsidRPr="00472B5E">
              <w:rPr>
                <w:lang w:val="en-AU"/>
              </w:rPr>
              <w:t>Both Local Standard Time at the Insured’s head office.</w:t>
            </w:r>
            <w:proofErr w:type="gramEnd"/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SumS Insured:</w:t>
            </w: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BUSINESS PROPERTY SECTION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Buildings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All contents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rStyle w:val="TOSFooterChar"/>
                      <w:sz w:val="22"/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Stock </w:t>
                  </w:r>
                  <w:r w:rsidRPr="00472B5E">
                    <w:rPr>
                      <w:i/>
                      <w:sz w:val="18"/>
                      <w:szCs w:val="18"/>
                      <w:lang w:val="en-AU"/>
                    </w:rPr>
                    <w:t>(if separate sum insured required)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Extra cost of reinstatement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Accidental damage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$ 100,000</w:t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Removal of debris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$ 10,000</w:t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Rewriting of records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$ 25,000</w:t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Playing surfaces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$ 50,000</w:t>
                  </w:r>
                </w:p>
              </w:tc>
            </w:tr>
          </w:tbl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BUSINESS INTERRUPTION SECTION</w:t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AU"/>
              </w:rPr>
            </w:pPr>
            <w:r w:rsidRPr="00472B5E">
              <w:rPr>
                <w:b/>
                <w:i/>
                <w:lang w:val="en-AU"/>
              </w:rPr>
              <w:t>Part A – Annual revenue basis: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1: Revenue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2: Additional expenditure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ListBullet"/>
                    <w:rPr>
                      <w:rStyle w:val="TOSFooterChar"/>
                      <w:sz w:val="22"/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3: Accounts receivable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4: Claims preparation expenses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Total sum insured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bottom w:val="double" w:sz="4" w:space="0" w:color="auto"/>
                  </w:tcBorders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AU"/>
              </w:rPr>
            </w:pPr>
            <w:r w:rsidRPr="00472B5E">
              <w:rPr>
                <w:b/>
                <w:i/>
                <w:lang w:val="en-AU"/>
              </w:rPr>
              <w:t>Part B – Weekly revenue basis: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1: Weekly revenue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2: Additional expenditure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rStyle w:val="TOSFooterChar"/>
                      <w:sz w:val="22"/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3: Accounts receivable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4: Claims preparation expenses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Total sum insured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bottom w:val="double" w:sz="4" w:space="0" w:color="auto"/>
                  </w:tcBorders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AU"/>
              </w:rPr>
            </w:pPr>
            <w:r w:rsidRPr="00472B5E">
              <w:rPr>
                <w:b/>
                <w:i/>
                <w:lang w:val="en-AU"/>
              </w:rPr>
              <w:t>Part C – Gross profit basis: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1: Gross profit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2: Additional expenditure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rStyle w:val="TOSFooterChar"/>
                      <w:sz w:val="22"/>
                      <w:lang w:val="en-AU"/>
                    </w:rPr>
                  </w:pPr>
                  <w:r w:rsidRPr="00472B5E">
                    <w:rPr>
                      <w:lang w:val="en-AU"/>
                    </w:rPr>
                    <w:lastRenderedPageBreak/>
                    <w:t>Item 3: Accounts receivable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4: Claims preparation expenses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5: Wages</w:t>
                  </w:r>
                  <w:r w:rsidRPr="00472B5E">
                    <w:rPr>
                      <w:lang w:val="en-AU"/>
                    </w:rPr>
                    <w:tab/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Item 6: Rent receivable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ListBullet"/>
                    <w:rPr>
                      <w:lang w:val="en-AU"/>
                    </w:rPr>
                  </w:pPr>
                  <w:proofErr w:type="gramStart"/>
                  <w:r w:rsidRPr="00472B5E">
                    <w:rPr>
                      <w:lang w:val="en-AU"/>
                    </w:rPr>
                    <w:t>Total  sum</w:t>
                  </w:r>
                  <w:proofErr w:type="gramEnd"/>
                  <w:r w:rsidRPr="00472B5E">
                    <w:rPr>
                      <w:lang w:val="en-AU"/>
                    </w:rPr>
                    <w:t xml:space="preserve"> insured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bottom w:val="double" w:sz="4" w:space="0" w:color="auto"/>
                  </w:tcBorders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bdr w:val="single" w:sz="4" w:space="0" w:color="auto"/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bdr w:val="single" w:sz="4" w:space="0" w:color="auto"/>
                      <w:lang w:val="en-AU"/>
                    </w:rPr>
                    <w:instrText xml:space="preserve"> FORMTEXT </w:instrText>
                  </w:r>
                  <w:r w:rsidRPr="00472B5E">
                    <w:rPr>
                      <w:bdr w:val="single" w:sz="4" w:space="0" w:color="auto"/>
                      <w:lang w:val="en-AU"/>
                    </w:rPr>
                  </w:r>
                  <w:r w:rsidRPr="00472B5E">
                    <w:rPr>
                      <w:bdr w:val="single" w:sz="4" w:space="0" w:color="auto"/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bdr w:val="single" w:sz="4" w:space="0" w:color="auto"/>
                      <w:lang w:val="en-AU"/>
                    </w:rPr>
                    <w:t>&lt;</w:t>
                  </w:r>
                  <w:r w:rsidRPr="00472B5E">
                    <w:rPr>
                      <w:noProof/>
                      <w:bdr w:val="single" w:sz="4" w:space="0" w:color="auto"/>
                      <w:lang w:val="en-AU"/>
                    </w:rPr>
                    <w:t>insert amount</w:t>
                  </w:r>
                  <w:r w:rsidR="00472B5E">
                    <w:rPr>
                      <w:noProof/>
                      <w:bdr w:val="single" w:sz="4" w:space="0" w:color="auto"/>
                      <w:lang w:val="en-AU"/>
                    </w:rPr>
                    <w:t>&gt;</w:t>
                  </w:r>
                  <w:r w:rsidRPr="00472B5E">
                    <w:rPr>
                      <w:bdr w:val="single" w:sz="4" w:space="0" w:color="auto"/>
                      <w:lang w:val="en-AU"/>
                    </w:rPr>
                    <w:fldChar w:fldCharType="end"/>
                  </w:r>
                </w:p>
              </w:tc>
            </w:tr>
          </w:tbl>
          <w:p w:rsidR="00B11B56" w:rsidRPr="00472B5E" w:rsidRDefault="00B11B56" w:rsidP="00B11B56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Indemnity period:</w:t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From:</w:t>
            </w:r>
            <w:r w:rsidRPr="00472B5E">
              <w:rPr>
                <w:lang w:val="en-AU"/>
              </w:rPr>
              <w:tab/>
            </w:r>
            <w:bookmarkStart w:id="13" w:name="Text1158"/>
            <w:r w:rsidRPr="00472B5E">
              <w:rPr>
                <w:lang w:val="en-AU"/>
              </w:rPr>
              <w:fldChar w:fldCharType="begin">
                <w:ffData>
                  <w:name w:val="Text1158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  <w:bookmarkEnd w:id="13"/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To:</w:t>
            </w:r>
            <w:r w:rsidRPr="00472B5E">
              <w:rPr>
                <w:lang w:val="en-AU"/>
              </w:rPr>
              <w:tab/>
            </w:r>
            <w:r w:rsidRPr="00472B5E">
              <w:rPr>
                <w:lang w:val="en-AU"/>
              </w:rPr>
              <w:fldChar w:fldCharType="begin">
                <w:ffData>
                  <w:name w:val="Text1158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Uninsured working expenses:</w:t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$ </w:t>
            </w:r>
            <w:bookmarkStart w:id="14" w:name="Text1204"/>
            <w:r w:rsidRPr="00472B5E">
              <w:rPr>
                <w:lang w:val="en-AU"/>
              </w:rPr>
              <w:fldChar w:fldCharType="begin">
                <w:ffData>
                  <w:name w:val="Text1204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14"/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Wages (short period):</w:t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From:</w:t>
            </w:r>
            <w:r w:rsidRPr="00472B5E">
              <w:rPr>
                <w:lang w:val="en-AU"/>
              </w:rPr>
              <w:tab/>
            </w:r>
            <w:r w:rsidRPr="00472B5E">
              <w:rPr>
                <w:lang w:val="en-AU"/>
              </w:rPr>
              <w:fldChar w:fldCharType="begin">
                <w:ffData>
                  <w:name w:val="Text1158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To:</w:t>
            </w:r>
            <w:r w:rsidRPr="00472B5E">
              <w:rPr>
                <w:lang w:val="en-AU"/>
              </w:rPr>
              <w:tab/>
            </w:r>
            <w:r w:rsidRPr="00472B5E">
              <w:rPr>
                <w:lang w:val="en-AU"/>
              </w:rPr>
              <w:fldChar w:fldCharType="begin">
                <w:ffData>
                  <w:name w:val="Text1158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PUBLIC &amp; PRODUCTS LIABILITY SECTION</w:t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The Insured’s legal liability to third parties to pay compensation in respect of death, bodily </w:t>
            </w:r>
            <w:proofErr w:type="gramStart"/>
            <w:r w:rsidRPr="00472B5E">
              <w:rPr>
                <w:lang w:val="en-AU"/>
              </w:rPr>
              <w:t>injury  and</w:t>
            </w:r>
            <w:proofErr w:type="gramEnd"/>
            <w:r w:rsidRPr="00472B5E">
              <w:rPr>
                <w:lang w:val="en-AU"/>
              </w:rPr>
              <w:t>/or property damage occurring during the  period of insurance as a result of an occurrence and happening in connection with the business.</w:t>
            </w:r>
          </w:p>
          <w:p w:rsidR="00B11B56" w:rsidRPr="00472B5E" w:rsidRDefault="00B11B56" w:rsidP="00D9494A">
            <w:pPr>
              <w:pStyle w:val="TOSBodyText"/>
              <w:tabs>
                <w:tab w:val="center" w:pos="2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Limit of liability:</w:t>
            </w:r>
            <w:r w:rsidRPr="00472B5E">
              <w:rPr>
                <w:b/>
                <w:lang w:val="en-AU"/>
              </w:rPr>
              <w:tab/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Public liability (any one occurrence) 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BodyText"/>
                    <w:spacing w:before="60" w:after="60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Products liability/goods sold (in the aggregate)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11B5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11B56" w:rsidRPr="00472B5E" w:rsidRDefault="00B11B56" w:rsidP="00B11B56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Property in physical or legal control of insured (any one occurrence) 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11B56" w:rsidRPr="00472B5E" w:rsidRDefault="00B11B5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B11B56" w:rsidRPr="00472B5E" w:rsidRDefault="00B11B56" w:rsidP="00B11B56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008FA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008FA" w:rsidRPr="00472B5E" w:rsidRDefault="00B008FA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B008FA" w:rsidRPr="00472B5E" w:rsidRDefault="00B008FA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THEFT SECTION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B008FA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008FA" w:rsidRPr="00472B5E" w:rsidRDefault="00B008F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Business property including stock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008FA" w:rsidRPr="00472B5E" w:rsidRDefault="00B008FA" w:rsidP="00B008F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008FA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008FA" w:rsidRPr="00472B5E" w:rsidRDefault="00B008F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Stock (if separate sum insured required)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008FA" w:rsidRPr="00472B5E" w:rsidRDefault="00B008FA" w:rsidP="00B008F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008FA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008FA" w:rsidRPr="00472B5E" w:rsidRDefault="00B008F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Stock of tobacco &amp; cigarettes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tcMar>
                    <w:left w:w="0" w:type="dxa"/>
                  </w:tcMar>
                </w:tcPr>
                <w:p w:rsidR="00B008FA" w:rsidRPr="00472B5E" w:rsidRDefault="00B008FA" w:rsidP="00B008F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008FA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008FA" w:rsidRPr="00472B5E" w:rsidRDefault="00B008F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Total sum insured</w:t>
                  </w:r>
                  <w:r w:rsidRPr="00472B5E">
                    <w:rPr>
                      <w:lang w:val="en-AU"/>
                    </w:rPr>
                    <w:tab/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bottom w:val="double" w:sz="4" w:space="0" w:color="auto"/>
                  </w:tcBorders>
                  <w:tcMar>
                    <w:left w:w="0" w:type="dxa"/>
                  </w:tcMar>
                </w:tcPr>
                <w:p w:rsidR="00B008FA" w:rsidRPr="00472B5E" w:rsidRDefault="00B008FA" w:rsidP="00B008F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008FA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008FA" w:rsidRPr="00472B5E" w:rsidRDefault="00B008FA" w:rsidP="00D52F86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Borders>
                    <w:top w:val="double" w:sz="4" w:space="0" w:color="auto"/>
                  </w:tcBorders>
                  <w:tcMar>
                    <w:left w:w="0" w:type="dxa"/>
                  </w:tcMar>
                </w:tcPr>
                <w:p w:rsidR="00B008FA" w:rsidRPr="00472B5E" w:rsidRDefault="00B008FA" w:rsidP="00B008F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Theft (limited) without forcible/violent entry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B008F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$ 2,000</w:t>
                  </w:r>
                </w:p>
              </w:tc>
            </w:tr>
            <w:tr w:rsidR="00B008FA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008FA" w:rsidRPr="00472B5E" w:rsidRDefault="00B008F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Damage to premises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008FA" w:rsidRPr="00472B5E" w:rsidRDefault="00B008FA" w:rsidP="00B008F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B008FA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B008FA" w:rsidRPr="00472B5E" w:rsidRDefault="00B008F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Seasonal increase of cover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B008FA" w:rsidRPr="00472B5E" w:rsidRDefault="00B008FA" w:rsidP="00B008F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B008FA" w:rsidRPr="00472B5E" w:rsidRDefault="00B008FA" w:rsidP="00B008F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008FA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008FA" w:rsidRPr="00472B5E" w:rsidRDefault="00B008FA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B008FA" w:rsidRPr="00472B5E" w:rsidRDefault="00B008FA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MONEY SECTION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Money in transit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52F86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Money contained in your business premises:</w:t>
                  </w:r>
                </w:p>
                <w:p w:rsidR="00D52F86" w:rsidRPr="00472B5E" w:rsidRDefault="00D52F86" w:rsidP="00D52F86">
                  <w:pPr>
                    <w:pStyle w:val="TOSBodyText"/>
                    <w:ind w:left="680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-  Normal business hours</w:t>
                  </w:r>
                  <w:r w:rsidRPr="00472B5E">
                    <w:rPr>
                      <w:lang w:val="en-AU"/>
                    </w:rPr>
                    <w:br/>
                    <w:t xml:space="preserve">- Outside normal business hours             </w:t>
                  </w:r>
                </w:p>
                <w:p w:rsidR="00D52F86" w:rsidRPr="00472B5E" w:rsidRDefault="00D52F86" w:rsidP="00D52F8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           - At any time whilst contained in a locked </w:t>
                  </w:r>
                </w:p>
                <w:p w:rsidR="00D52F86" w:rsidRPr="00472B5E" w:rsidRDefault="00D52F86" w:rsidP="00D52F86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             </w:t>
                  </w:r>
                  <w:proofErr w:type="gramStart"/>
                  <w:r w:rsidRPr="00472B5E">
                    <w:rPr>
                      <w:lang w:val="en-AU"/>
                    </w:rPr>
                    <w:t>safe</w:t>
                  </w:r>
                  <w:proofErr w:type="gramEnd"/>
                  <w:r w:rsidRPr="00472B5E">
                    <w:rPr>
                      <w:lang w:val="en-AU"/>
                    </w:rPr>
                    <w:t xml:space="preserve"> or strongroom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</w:p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Money in private residence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Total sum insured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bottom w:val="double" w:sz="4" w:space="0" w:color="auto"/>
                  </w:tcBorders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52F86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Borders>
                    <w:top w:val="double" w:sz="4" w:space="0" w:color="auto"/>
                  </w:tcBorders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Seasonal increase of cover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B008FA" w:rsidRPr="00472B5E" w:rsidRDefault="00B008FA" w:rsidP="00B008F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52F8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52F86" w:rsidRPr="00472B5E" w:rsidRDefault="00D52F8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D52F86" w:rsidRPr="00472B5E" w:rsidRDefault="00D52F8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GLASS SECTION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Breakage of glass as per policy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Additional benefits (a) to (d)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$ 5,000</w:t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Additional benefit (e)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$ 5,000</w:t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Additional benefit (f)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$ 5,000</w:t>
                  </w:r>
                </w:p>
              </w:tc>
            </w:tr>
            <w:tr w:rsidR="00D52F86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Additional benefit (g)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D52F86" w:rsidRPr="00472B5E" w:rsidRDefault="00D52F86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D52F86" w:rsidRPr="00472B5E" w:rsidRDefault="00D52F8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52F8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52F86" w:rsidRPr="00472B5E" w:rsidRDefault="00D52F8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D52F86" w:rsidRPr="00472B5E" w:rsidRDefault="00D52F8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GENERAL PROPERTY SECTION</w:t>
            </w:r>
          </w:p>
          <w:p w:rsidR="00D52F86" w:rsidRPr="00472B5E" w:rsidRDefault="00D52F8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Property insured: 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bookmarkStart w:id="15" w:name="Text1211"/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1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  <w:bookmarkEnd w:id="15"/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D52F86" w:rsidRPr="00472B5E" w:rsidRDefault="00D52F8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0A58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B0A58" w:rsidRPr="00472B5E" w:rsidRDefault="003B0A58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MACHINERY &amp; ELECTRONIC SECTION</w:t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AU"/>
              </w:rPr>
            </w:pPr>
            <w:r w:rsidRPr="00472B5E">
              <w:rPr>
                <w:b/>
                <w:i/>
                <w:lang w:val="en-AU"/>
              </w:rPr>
              <w:t>Part 1 - Machinery cover</w:t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Insured items: 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1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Inflation protection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Underground pumps and well castings exclusion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3B0A58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1 – Deterioration of stock in cold storage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1 – Seasonal increase of cover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3B0A58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2 – Increased cost of working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3B0A58" w:rsidRPr="00472B5E" w:rsidRDefault="003B0A58" w:rsidP="003B0A58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br w:type="page"/>
              <w:t>Extension 2 – Indemnity period:</w:t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ab/>
            </w:r>
            <w:r w:rsidRPr="00472B5E">
              <w:rPr>
                <w:lang w:val="en-AU"/>
              </w:rPr>
              <w:tab/>
              <w:t xml:space="preserve">From: </w:t>
            </w:r>
            <w:bookmarkStart w:id="16" w:name="Text1207"/>
            <w:r w:rsidRPr="00472B5E">
              <w:rPr>
                <w:lang w:val="en-AU"/>
              </w:rPr>
              <w:fldChar w:fldCharType="begin">
                <w:ffData>
                  <w:name w:val="Text1207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  <w:bookmarkEnd w:id="16"/>
            <w:r w:rsidRPr="00472B5E">
              <w:rPr>
                <w:lang w:val="en-AU"/>
              </w:rPr>
              <w:t xml:space="preserve"> </w:t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ab/>
            </w:r>
            <w:r w:rsidRPr="00472B5E">
              <w:rPr>
                <w:lang w:val="en-AU"/>
              </w:rPr>
              <w:tab/>
              <w:t xml:space="preserve">To: </w:t>
            </w:r>
            <w:r w:rsidRPr="00472B5E">
              <w:rPr>
                <w:lang w:val="en-AU"/>
              </w:rPr>
              <w:fldChar w:fldCharType="begin">
                <w:ffData>
                  <w:name w:val="Text1207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AU"/>
              </w:rPr>
            </w:pPr>
            <w:r w:rsidRPr="00472B5E">
              <w:rPr>
                <w:b/>
                <w:i/>
                <w:lang w:val="en-AU"/>
              </w:rPr>
              <w:t>Part 2 - Electronic cover</w:t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Insured items: 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1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AU"/>
              </w:rPr>
            </w:pPr>
            <w:r w:rsidRPr="00472B5E">
              <w:rPr>
                <w:u w:val="single"/>
                <w:lang w:val="en-AU"/>
              </w:rPr>
              <w:t>Terms of cover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1 – Electronic data and media option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B0A58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2 – Additional increased cost of working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B0A58" w:rsidRPr="00472B5E" w:rsidRDefault="003B0A58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3B0A58" w:rsidRPr="00472B5E" w:rsidRDefault="003B0A58" w:rsidP="003B0A58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Extension 2 – Indemnity period:</w:t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ab/>
            </w:r>
            <w:r w:rsidRPr="00472B5E">
              <w:rPr>
                <w:lang w:val="en-AU"/>
              </w:rPr>
              <w:tab/>
              <w:t xml:space="preserve">From: </w:t>
            </w:r>
            <w:r w:rsidRPr="00472B5E">
              <w:rPr>
                <w:lang w:val="en-AU"/>
              </w:rPr>
              <w:fldChar w:fldCharType="begin">
                <w:ffData>
                  <w:name w:val="Text1207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</w:p>
          <w:p w:rsidR="003B0A58" w:rsidRPr="00472B5E" w:rsidRDefault="003B0A58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ab/>
            </w:r>
            <w:r w:rsidRPr="00472B5E">
              <w:rPr>
                <w:lang w:val="en-AU"/>
              </w:rPr>
              <w:tab/>
              <w:t xml:space="preserve">To: </w:t>
            </w:r>
            <w:r w:rsidRPr="00472B5E">
              <w:rPr>
                <w:lang w:val="en-AU"/>
              </w:rPr>
              <w:fldChar w:fldCharType="begin">
                <w:ffData>
                  <w:name w:val="Text1207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</w:p>
        </w:tc>
      </w:tr>
      <w:tr w:rsidR="00933379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33379" w:rsidRPr="00472B5E" w:rsidRDefault="00933379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TRANSIT SECTION (RESTRICTED)</w:t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Goods </w:t>
            </w:r>
            <w:proofErr w:type="gramStart"/>
            <w:r w:rsidRPr="00472B5E">
              <w:rPr>
                <w:lang w:val="en-AU"/>
              </w:rPr>
              <w:t>insured</w:t>
            </w:r>
            <w:r w:rsidRPr="00472B5E">
              <w:rPr>
                <w:lang w:val="en-AU"/>
              </w:rPr>
              <w:tab/>
              <w:t>:</w:t>
            </w:r>
            <w:proofErr w:type="gramEnd"/>
            <w:r w:rsidRPr="00472B5E">
              <w:rPr>
                <w:lang w:val="en-AU"/>
              </w:rPr>
              <w:t xml:space="preserve"> </w:t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fldChar w:fldCharType="begin">
                <w:ffData>
                  <w:name w:val="Text1206"/>
                  <w:enabled/>
                  <w:calcOnExit w:val="0"/>
                  <w:textInput>
                    <w:default w:val="[insert tex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text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933379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Limit any one conveyance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Geographic limit</w:t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fldChar w:fldCharType="begin">
                <w:ffData>
                  <w:name w:val="Text1206"/>
                  <w:enabled/>
                  <w:calcOnExit w:val="0"/>
                  <w:textInput>
                    <w:default w:val="[insert tex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text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TRANSIT SECTION (MULTI-PERILS)</w:t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Goods </w:t>
            </w:r>
            <w:proofErr w:type="gramStart"/>
            <w:r w:rsidRPr="00472B5E">
              <w:rPr>
                <w:lang w:val="en-AU"/>
              </w:rPr>
              <w:t>insured</w:t>
            </w:r>
            <w:r w:rsidRPr="00472B5E">
              <w:rPr>
                <w:lang w:val="en-AU"/>
              </w:rPr>
              <w:tab/>
              <w:t>:</w:t>
            </w:r>
            <w:proofErr w:type="gramEnd"/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fldChar w:fldCharType="begin">
                <w:ffData>
                  <w:name w:val="Text1206"/>
                  <w:enabled/>
                  <w:calcOnExit w:val="0"/>
                  <w:textInput>
                    <w:default w:val="[insert tex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text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Limit any one conveyance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33379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33379" w:rsidRPr="00472B5E" w:rsidRDefault="00933379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DISHONESTY BY EMPLOYEES SECTION</w:t>
            </w:r>
          </w:p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Limits: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Single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Any one loss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Aggregate for period of insurance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33379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33379" w:rsidRPr="00472B5E" w:rsidRDefault="00933379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lang w:val="en-AU"/>
              </w:rPr>
              <w:br w:type="page"/>
            </w:r>
            <w:r w:rsidRPr="00472B5E">
              <w:rPr>
                <w:b/>
                <w:lang w:val="en-AU"/>
              </w:rPr>
              <w:t>TAX AUDIT SECTION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Limit any one loss and in the aggregate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33379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33379" w:rsidRPr="00472B5E" w:rsidRDefault="00933379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7268" w:type="dxa"/>
          </w:tcPr>
          <w:p w:rsidR="00933379" w:rsidRPr="00472B5E" w:rsidRDefault="00933379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ACCIDENT &amp; ILLNESS SECTION</w:t>
            </w:r>
          </w:p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933379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Accident only cover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Weekly benefits (per week)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933379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Capital benefits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33379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Indexed 5 year benefit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33379" w:rsidRPr="00472B5E" w:rsidRDefault="00933379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933379" w:rsidRPr="00472B5E" w:rsidRDefault="00521727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 </w:t>
            </w: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Basis of Loss Settlement:</w:t>
            </w:r>
          </w:p>
        </w:tc>
        <w:tc>
          <w:tcPr>
            <w:tcW w:w="7268" w:type="dxa"/>
          </w:tcPr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 xml:space="preserve">Business Property Section </w:t>
            </w:r>
          </w:p>
          <w:p w:rsidR="00C1427C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Defined events cover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OR 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Accidental damage cover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C1427C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Reinstatement and/or replacement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OR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Indemnity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 xml:space="preserve">Business Interruption Section </w:t>
            </w:r>
          </w:p>
          <w:p w:rsidR="00C1427C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Revenue basis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OR</w:t>
            </w:r>
          </w:p>
          <w:p w:rsidR="00C1427C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Weekly revenue basis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OR</w:t>
            </w:r>
          </w:p>
          <w:p w:rsidR="00B11B56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Gross profit basis</w:t>
            </w:r>
          </w:p>
          <w:p w:rsidR="0043382F" w:rsidRPr="00472B5E" w:rsidRDefault="0043382F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lastRenderedPageBreak/>
              <w:t>General Property Section</w:t>
            </w:r>
          </w:p>
          <w:p w:rsidR="00C10270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Reinstatement &amp; replacement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OR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Indemnity</w:t>
            </w:r>
          </w:p>
        </w:tc>
      </w:tr>
      <w:tr w:rsidR="00521727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1727" w:rsidRPr="00472B5E" w:rsidRDefault="00521727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lastRenderedPageBreak/>
              <w:t>Deductible:</w:t>
            </w:r>
          </w:p>
        </w:tc>
        <w:tc>
          <w:tcPr>
            <w:tcW w:w="7268" w:type="dxa"/>
          </w:tcPr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A52214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Earthquake, subterranean fire or volcanic eruption: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$20,000 or an amount equal to 1% of the sum insured at the damaged premises, whichever is the lesser</w:t>
                  </w: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Business property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A52214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Storm, wind, rain, hail or snow damage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$ 250</w:t>
                  </w: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A52214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All other losses</w:t>
                  </w:r>
                  <w:r w:rsidRPr="00472B5E">
                    <w:rPr>
                      <w:lang w:val="en-AU"/>
                    </w:rPr>
                    <w:tab/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8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Business interruption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bookmarkStart w:id="17" w:name="Text1212"/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A52214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2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  <w:bookmarkEnd w:id="17"/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8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Public &amp; products liability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A52214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Bodily injury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A52214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Property damage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Theft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Money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Glass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521727" w:rsidP="00521727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General property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A52214" w:rsidP="00521727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Machinery &amp; electronic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97262E" w:rsidP="0097262E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lang w:val="en-AU"/>
                    </w:rPr>
                    <w:t>Part 1: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521727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521727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521727" w:rsidRPr="00472B5E" w:rsidRDefault="0097262E" w:rsidP="0097262E">
                  <w:pPr>
                    <w:pStyle w:val="TOSListBullet"/>
                    <w:rPr>
                      <w:b/>
                      <w:lang w:val="en-AU"/>
                    </w:rPr>
                  </w:pPr>
                  <w:r w:rsidRPr="00472B5E">
                    <w:rPr>
                      <w:lang w:val="en-AU"/>
                    </w:rPr>
                    <w:t>Time excess</w:t>
                  </w:r>
                </w:p>
              </w:tc>
              <w:bookmarkStart w:id="18" w:name="Text1203"/>
              <w:tc>
                <w:tcPr>
                  <w:tcW w:w="1913" w:type="dxa"/>
                  <w:tcMar>
                    <w:left w:w="0" w:type="dxa"/>
                  </w:tcMar>
                </w:tcPr>
                <w:p w:rsidR="00521727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  <w:bookmarkEnd w:id="18"/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1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2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Part 2: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Electronic plant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Extension 2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Transit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(Restricted)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(Multi-perils)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Dishonesty of employees section:</w:t>
                  </w:r>
                </w:p>
                <w:p w:rsidR="0097262E" w:rsidRPr="00472B5E" w:rsidRDefault="0097262E" w:rsidP="0097262E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Tax audit section:</w:t>
                  </w:r>
                </w:p>
                <w:p w:rsidR="0097262E" w:rsidRPr="00472B5E" w:rsidRDefault="0097262E" w:rsidP="0097262E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Accident &amp; illness section: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bookmarkStart w:id="19" w:name="Text1213"/>
            <w:tr w:rsidR="0097262E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97262E" w:rsidRPr="00472B5E" w:rsidRDefault="0097262E" w:rsidP="0097262E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3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  <w:bookmarkEnd w:id="19"/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97262E" w:rsidRPr="00472B5E" w:rsidRDefault="0097262E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521727" w:rsidRPr="00472B5E" w:rsidRDefault="00521727" w:rsidP="00521727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lastRenderedPageBreak/>
              <w:t>Policy Wording:</w:t>
            </w: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Steadfast Commercial Package Policy Wording and agreed extensions/endorsements</w:t>
            </w:r>
          </w:p>
        </w:tc>
      </w:tr>
      <w:tr w:rsidR="00D9494A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9494A" w:rsidRPr="00472B5E" w:rsidRDefault="00D9494A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Underwriting Information:</w:t>
            </w:r>
          </w:p>
        </w:tc>
        <w:tc>
          <w:tcPr>
            <w:tcW w:w="7268" w:type="dxa"/>
          </w:tcPr>
          <w:tbl>
            <w:tblPr>
              <w:tblStyle w:val="TableGrid"/>
              <w:tblW w:w="6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0"/>
              <w:gridCol w:w="2700"/>
            </w:tblGrid>
            <w:tr w:rsidR="00D9494A" w:rsidRPr="00472B5E">
              <w:tc>
                <w:tcPr>
                  <w:tcW w:w="428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Construction:</w:t>
                  </w:r>
                </w:p>
              </w:tc>
              <w:tc>
                <w:tcPr>
                  <w:tcW w:w="270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3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9494A" w:rsidRPr="00472B5E">
              <w:tc>
                <w:tcPr>
                  <w:tcW w:w="428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Fire Protection:</w:t>
                  </w:r>
                </w:p>
              </w:tc>
              <w:tc>
                <w:tcPr>
                  <w:tcW w:w="270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3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9494A" w:rsidRPr="00472B5E">
              <w:tc>
                <w:tcPr>
                  <w:tcW w:w="428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Security:</w:t>
                  </w:r>
                </w:p>
              </w:tc>
              <w:tc>
                <w:tcPr>
                  <w:tcW w:w="270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3"/>
                        <w:enabled/>
                        <w:calcOnExit w:val="0"/>
                        <w:textInput>
                          <w:default w:val="[insert tex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text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9494A" w:rsidRPr="00472B5E">
              <w:tc>
                <w:tcPr>
                  <w:tcW w:w="428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Turnover:</w:t>
                  </w:r>
                </w:p>
              </w:tc>
              <w:tc>
                <w:tcPr>
                  <w:tcW w:w="270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9494A" w:rsidRPr="00472B5E">
              <w:tc>
                <w:tcPr>
                  <w:tcW w:w="428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Payroll:</w:t>
                  </w:r>
                </w:p>
              </w:tc>
              <w:tc>
                <w:tcPr>
                  <w:tcW w:w="270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03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9494A" w:rsidRPr="00472B5E">
              <w:tc>
                <w:tcPr>
                  <w:tcW w:w="428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ListBulle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Number of goods carrying vehicles:</w:t>
                  </w:r>
                </w:p>
              </w:tc>
              <w:tc>
                <w:tcPr>
                  <w:tcW w:w="270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insert number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number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D9494A" w:rsidRPr="00472B5E">
              <w:tc>
                <w:tcPr>
                  <w:tcW w:w="428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2700" w:type="dxa"/>
                  <w:tcMar>
                    <w:left w:w="0" w:type="dxa"/>
                  </w:tcMar>
                </w:tcPr>
                <w:p w:rsidR="00D9494A" w:rsidRPr="00472B5E" w:rsidRDefault="00D9494A" w:rsidP="00D9494A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</w:tbl>
          <w:p w:rsidR="00D9494A" w:rsidRPr="00472B5E" w:rsidRDefault="00D9494A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D708B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D708B" w:rsidRPr="00472B5E" w:rsidRDefault="00DD708B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Extensions and/or optional benefits required</w:t>
            </w:r>
          </w:p>
        </w:tc>
        <w:tc>
          <w:tcPr>
            <w:tcW w:w="7268" w:type="dxa"/>
          </w:tcPr>
          <w:tbl>
            <w:tblPr>
              <w:tblStyle w:val="TableGrid"/>
              <w:tblW w:w="7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0"/>
              <w:gridCol w:w="1913"/>
            </w:tblGrid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Business property section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bookmarkStart w:id="20" w:name="Text1214"/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  <w:bookmarkEnd w:id="20"/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Flood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Business interruption section</w:t>
                  </w:r>
                  <w:r w:rsidRPr="00472B5E">
                    <w:rPr>
                      <w:b/>
                      <w:lang w:val="en-AU"/>
                    </w:rPr>
                    <w:tab/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Penalties and damages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Goodwill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Theft section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Theft without forcible &amp; violent entry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ab/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Money section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Transit/customer’s premises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General property section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Theft without forcible and violent entry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b/>
                      <w:lang w:val="en-AU"/>
                    </w:rPr>
                  </w:pPr>
                  <w:r w:rsidRPr="00472B5E">
                    <w:rPr>
                      <w:b/>
                      <w:lang w:val="en-AU"/>
                    </w:rPr>
                    <w:t>Machinery &amp; electronic section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(Part 1 – Machinery cover)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Business interruption extension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i/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Payroll – dual basis </w:t>
                  </w:r>
                  <w:r w:rsidRPr="00472B5E">
                    <w:rPr>
                      <w:i/>
                      <w:sz w:val="18"/>
                      <w:szCs w:val="18"/>
                      <w:lang w:val="en-AU"/>
                    </w:rPr>
                    <w:t>(if selected)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i/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Payroll – short period </w:t>
                  </w:r>
                  <w:r w:rsidRPr="00472B5E">
                    <w:rPr>
                      <w:i/>
                      <w:sz w:val="18"/>
                      <w:szCs w:val="18"/>
                      <w:lang w:val="en-AU"/>
                    </w:rPr>
                    <w:t>(if selected)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(Part 2 – Electronic cover)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Malicious or Accidental Erasure extension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Failure of Data Transmission Network extension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>Business interruption extension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i/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Payroll – dual basis </w:t>
                  </w:r>
                  <w:r w:rsidRPr="00472B5E">
                    <w:rPr>
                      <w:i/>
                      <w:sz w:val="18"/>
                      <w:szCs w:val="18"/>
                      <w:lang w:val="en-AU"/>
                    </w:rPr>
                    <w:t>(if selected)</w:t>
                  </w:r>
                  <w:r w:rsidRPr="00472B5E">
                    <w:rPr>
                      <w:i/>
                      <w:lang w:val="en-AU"/>
                    </w:rPr>
                    <w:t xml:space="preserve"> 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  <w:tr w:rsidR="003A2C3D" w:rsidRPr="00472B5E">
              <w:tc>
                <w:tcPr>
                  <w:tcW w:w="5180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Payroll – short period </w:t>
                  </w:r>
                  <w:r w:rsidRPr="00472B5E">
                    <w:rPr>
                      <w:i/>
                      <w:sz w:val="18"/>
                      <w:szCs w:val="18"/>
                      <w:lang w:val="en-AU"/>
                    </w:rPr>
                    <w:t>(if selected)</w:t>
                  </w:r>
                </w:p>
              </w:tc>
              <w:tc>
                <w:tcPr>
                  <w:tcW w:w="1913" w:type="dxa"/>
                  <w:tcMar>
                    <w:left w:w="0" w:type="dxa"/>
                  </w:tcMar>
                </w:tcPr>
                <w:p w:rsidR="003A2C3D" w:rsidRPr="00472B5E" w:rsidRDefault="003A2C3D" w:rsidP="00DD708B">
                  <w:pPr>
                    <w:pStyle w:val="TOSBodyText"/>
                    <w:rPr>
                      <w:lang w:val="en-AU"/>
                    </w:rPr>
                  </w:pPr>
                  <w:r w:rsidRPr="00472B5E">
                    <w:rPr>
                      <w:lang w:val="en-AU"/>
                    </w:rPr>
                    <w:t xml:space="preserve">$ </w:t>
                  </w:r>
                  <w:r w:rsidRPr="00472B5E">
                    <w:rPr>
                      <w:lang w:val="en-AU"/>
                    </w:rPr>
                    <w:fldChar w:fldCharType="begin">
                      <w:ffData>
                        <w:name w:val="Text1214"/>
                        <w:enabled/>
                        <w:calcOnExit w:val="0"/>
                        <w:textInput>
                          <w:default w:val="[insert amount]"/>
                        </w:textInput>
                      </w:ffData>
                    </w:fldChar>
                  </w:r>
                  <w:r w:rsidRPr="00472B5E">
                    <w:rPr>
                      <w:lang w:val="en-AU"/>
                    </w:rPr>
                    <w:instrText xml:space="preserve"> FORMTEXT </w:instrText>
                  </w:r>
                  <w:r w:rsidRPr="00472B5E">
                    <w:rPr>
                      <w:lang w:val="en-AU"/>
                    </w:rPr>
                  </w:r>
                  <w:r w:rsidRPr="00472B5E">
                    <w:rPr>
                      <w:lang w:val="en-AU"/>
                    </w:rPr>
                    <w:fldChar w:fldCharType="separate"/>
                  </w:r>
                  <w:r w:rsidR="00472B5E">
                    <w:rPr>
                      <w:noProof/>
                      <w:lang w:val="en-AU"/>
                    </w:rPr>
                    <w:t>&lt;</w:t>
                  </w:r>
                  <w:r w:rsidRPr="00472B5E">
                    <w:rPr>
                      <w:noProof/>
                      <w:lang w:val="en-AU"/>
                    </w:rPr>
                    <w:t>insert amount</w:t>
                  </w:r>
                  <w:r w:rsidR="00472B5E">
                    <w:rPr>
                      <w:noProof/>
                      <w:lang w:val="en-AU"/>
                    </w:rPr>
                    <w:t>&gt;</w:t>
                  </w:r>
                  <w:r w:rsidRPr="00472B5E">
                    <w:rPr>
                      <w:lang w:val="en-AU"/>
                    </w:rPr>
                    <w:fldChar w:fldCharType="end"/>
                  </w:r>
                </w:p>
              </w:tc>
            </w:tr>
          </w:tbl>
          <w:p w:rsidR="00DD708B" w:rsidRPr="00472B5E" w:rsidRDefault="00DD708B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Claim Experience:</w:t>
            </w:r>
          </w:p>
        </w:tc>
        <w:tc>
          <w:tcPr>
            <w:tcW w:w="7268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As at </w:t>
            </w:r>
            <w:bookmarkStart w:id="21" w:name="Text17"/>
            <w:r w:rsidRPr="00472B5E"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</w:t>
            </w:r>
            <w:r w:rsidRPr="00472B5E">
              <w:rPr>
                <w:lang w:val="en-AU"/>
              </w:rPr>
              <w:fldChar w:fldCharType="end"/>
            </w:r>
            <w:bookmarkEnd w:id="21"/>
            <w:r w:rsidRPr="00472B5E">
              <w:rPr>
                <w:lang w:val="en-AU"/>
              </w:rPr>
              <w:t xml:space="preserve"> / </w:t>
            </w:r>
            <w:bookmarkStart w:id="22" w:name="Text18"/>
            <w:r w:rsidRPr="00472B5E"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mmm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mmm</w:t>
            </w:r>
            <w:r w:rsidRPr="00472B5E">
              <w:rPr>
                <w:lang w:val="en-AU"/>
              </w:rPr>
              <w:fldChar w:fldCharType="end"/>
            </w:r>
            <w:bookmarkEnd w:id="22"/>
            <w:r w:rsidRPr="00472B5E">
              <w:rPr>
                <w:lang w:val="en-AU"/>
              </w:rPr>
              <w:t xml:space="preserve"> / 20</w:t>
            </w:r>
            <w:bookmarkStart w:id="23" w:name="Text19"/>
            <w:r w:rsidRPr="00472B5E">
              <w:rPr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yy</w:t>
            </w:r>
            <w:r w:rsidRPr="00472B5E">
              <w:rPr>
                <w:lang w:val="en-AU"/>
              </w:rPr>
              <w:fldChar w:fldCharType="end"/>
            </w:r>
            <w:bookmarkEnd w:id="23"/>
          </w:p>
        </w:tc>
      </w:tr>
    </w:tbl>
    <w:p w:rsidR="00B11B56" w:rsidRPr="00472B5E" w:rsidRDefault="00B11B56" w:rsidP="00B11B56">
      <w:pPr>
        <w:rPr>
          <w:b/>
          <w:caps/>
          <w:lang w:val="en-AU"/>
        </w:rPr>
      </w:pPr>
    </w:p>
    <w:tbl>
      <w:tblPr>
        <w:tblStyle w:val="TOSTable"/>
        <w:tblW w:w="10598" w:type="dxa"/>
        <w:tblLook w:val="01E0" w:firstRow="1" w:lastRow="1" w:firstColumn="1" w:lastColumn="1" w:noHBand="0" w:noVBand="0"/>
      </w:tblPr>
      <w:tblGrid>
        <w:gridCol w:w="1605"/>
        <w:gridCol w:w="1632"/>
        <w:gridCol w:w="1620"/>
        <w:gridCol w:w="1423"/>
        <w:gridCol w:w="4318"/>
      </w:tblGrid>
      <w:tr w:rsidR="00B11B56" w:rsidRPr="00472B5E" w:rsidTr="00433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Date of Loss</w:t>
            </w: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Paid</w:t>
            </w: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Outstanding</w:t>
            </w: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Incurred</w:t>
            </w: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Brief details</w:t>
            </w: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  <w:tr w:rsidR="00B11B56" w:rsidRPr="00472B5E" w:rsidTr="0043382F">
        <w:tc>
          <w:tcPr>
            <w:tcW w:w="1605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32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62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1423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  <w:tc>
          <w:tcPr>
            <w:tcW w:w="4318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</w:tc>
      </w:tr>
    </w:tbl>
    <w:p w:rsidR="00B11B56" w:rsidRPr="00472B5E" w:rsidRDefault="00B11B56" w:rsidP="00B11B56">
      <w:pPr>
        <w:rPr>
          <w:b/>
          <w:caps/>
          <w:lang w:val="en-AU"/>
        </w:rPr>
      </w:pPr>
    </w:p>
    <w:p w:rsidR="00B11B56" w:rsidRPr="00472B5E" w:rsidRDefault="00B11B56" w:rsidP="00B11B56">
      <w:pPr>
        <w:rPr>
          <w:b/>
          <w:caps/>
          <w:lang w:val="en-AU"/>
        </w:rPr>
      </w:pPr>
    </w:p>
    <w:p w:rsidR="00B11B56" w:rsidRPr="00472B5E" w:rsidRDefault="00B11B56" w:rsidP="00B11B56">
      <w:pPr>
        <w:rPr>
          <w:b/>
          <w:caps/>
          <w:lang w:val="en-AU"/>
        </w:rPr>
      </w:pPr>
    </w:p>
    <w:tbl>
      <w:tblPr>
        <w:tblStyle w:val="TOSTextTable"/>
        <w:tblW w:w="9828" w:type="dxa"/>
        <w:tblLook w:val="01E0" w:firstRow="1" w:lastRow="1" w:firstColumn="1" w:lastColumn="1" w:noHBand="0" w:noVBand="0"/>
      </w:tblPr>
      <w:tblGrid>
        <w:gridCol w:w="2560"/>
        <w:gridCol w:w="1948"/>
        <w:gridCol w:w="5320"/>
      </w:tblGrid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Premium Quotation:</w:t>
            </w:r>
          </w:p>
        </w:tc>
        <w:tc>
          <w:tcPr>
            <w:tcW w:w="6840" w:type="dxa"/>
            <w:gridSpan w:val="2"/>
          </w:tcPr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Business property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Rate: </w:t>
            </w:r>
            <w:r w:rsidRPr="00472B5E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%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Business interruption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Rate: </w:t>
            </w:r>
            <w:r w:rsidRPr="00472B5E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%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Public &amp; products liability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Premium: $ </w:t>
            </w:r>
            <w:r w:rsidRPr="00472B5E"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Theft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Rate/Premium: </w:t>
            </w:r>
            <w:r w:rsidRPr="00472B5E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 % or $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 % or $amount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Money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Rate/Premium: </w:t>
            </w:r>
            <w:r w:rsidRPr="00472B5E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 % or $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 % or $amount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Glass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Premium: $ </w:t>
            </w:r>
            <w:r w:rsidRPr="00472B5E"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General property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Rate: </w:t>
            </w:r>
            <w:r w:rsidRPr="00472B5E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%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br w:type="page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Machinery &amp; electronic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Rate/Premium: </w:t>
            </w:r>
            <w:r w:rsidRPr="00472B5E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 % or $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 % or $amount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Transit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Rate: </w:t>
            </w:r>
            <w:r w:rsidRPr="00472B5E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%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Dishonesty of employees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Premium: $ </w:t>
            </w:r>
            <w:r w:rsidRPr="00472B5E"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Tax audit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Premium: $ </w:t>
            </w:r>
            <w:r w:rsidRPr="00472B5E"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Accident &amp; illness section:</w:t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Premium: $ </w:t>
            </w:r>
            <w:r w:rsidRPr="00472B5E"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amount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Gross / Net)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(Gross / Net)</w:t>
            </w:r>
            <w:r w:rsidRPr="00472B5E">
              <w:rPr>
                <w:lang w:val="en-AU"/>
              </w:rPr>
              <w:fldChar w:fldCharType="end"/>
            </w: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Brokerage: </w:t>
            </w:r>
            <w:bookmarkStart w:id="24" w:name="Text24"/>
            <w:r w:rsidRPr="00472B5E"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24"/>
            <w:r w:rsidRPr="00472B5E">
              <w:rPr>
                <w:lang w:val="en-AU"/>
              </w:rPr>
              <w:t xml:space="preserve"> %</w:t>
            </w: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 xml:space="preserve">Capacity: </w:t>
            </w:r>
            <w:r w:rsidRPr="00472B5E"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number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r w:rsidRPr="00472B5E">
              <w:rPr>
                <w:lang w:val="en-AU"/>
              </w:rPr>
              <w:t xml:space="preserve"> %</w:t>
            </w: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lastRenderedPageBreak/>
              <w:t>underwriter:</w:t>
            </w:r>
          </w:p>
        </w:tc>
        <w:bookmarkStart w:id="25" w:name="Text20"/>
        <w:tc>
          <w:tcPr>
            <w:tcW w:w="6840" w:type="dxa"/>
            <w:gridSpan w:val="2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="00472B5E">
              <w:rPr>
                <w:noProof/>
                <w:lang w:val="en-AU"/>
              </w:rPr>
              <w:t>&lt;</w:t>
            </w:r>
            <w:r w:rsidRPr="00472B5E">
              <w:rPr>
                <w:noProof/>
                <w:lang w:val="en-AU"/>
              </w:rPr>
              <w:t>insert name</w:t>
            </w:r>
            <w:r w:rsidR="00472B5E">
              <w:rPr>
                <w:noProof/>
                <w:lang w:val="en-AU"/>
              </w:rPr>
              <w:t>&gt;</w:t>
            </w:r>
            <w:r w:rsidRPr="00472B5E">
              <w:rPr>
                <w:lang w:val="en-AU"/>
              </w:rPr>
              <w:fldChar w:fldCharType="end"/>
            </w:r>
            <w:bookmarkEnd w:id="25"/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signed:</w:t>
            </w:r>
          </w:p>
        </w:tc>
        <w:tc>
          <w:tcPr>
            <w:tcW w:w="6840" w:type="dxa"/>
            <w:gridSpan w:val="2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72B5E">
              <w:rPr>
                <w:lang w:val="en-AU"/>
              </w:rPr>
              <w:t>__________________________________</w:t>
            </w:r>
          </w:p>
        </w:tc>
      </w:tr>
      <w:tr w:rsidR="00B11B56" w:rsidRPr="0047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B56" w:rsidRPr="00472B5E" w:rsidRDefault="00B11B56" w:rsidP="00D9494A">
            <w:pPr>
              <w:pStyle w:val="TOSBodyText"/>
              <w:rPr>
                <w:lang w:val="en-AU"/>
              </w:rPr>
            </w:pPr>
            <w:r w:rsidRPr="00472B5E">
              <w:rPr>
                <w:lang w:val="en-AU"/>
              </w:rPr>
              <w:t>stamped:</w:t>
            </w:r>
          </w:p>
        </w:tc>
        <w:tc>
          <w:tcPr>
            <w:tcW w:w="1833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007" w:type="dxa"/>
          </w:tcPr>
          <w:p w:rsidR="00B11B56" w:rsidRPr="00472B5E" w:rsidRDefault="00B11B56" w:rsidP="00D9494A">
            <w:pPr>
              <w:pStyle w:val="TOS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472B5E">
              <w:rPr>
                <w:b/>
                <w:lang w:val="en-AU"/>
              </w:rPr>
              <w:t>DATED:</w:t>
            </w:r>
            <w:bookmarkStart w:id="26" w:name="Text21"/>
            <w:r w:rsidRPr="00472B5E">
              <w:rPr>
                <w:lang w:val="en-AU"/>
              </w:rPr>
              <w:t xml:space="preserve"> </w:t>
            </w:r>
            <w:r w:rsidRPr="00472B5E"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472B5E">
              <w:rPr>
                <w:lang w:val="en-AU"/>
              </w:rPr>
              <w:instrText xml:space="preserve"> FORMTEXT </w:instrText>
            </w:r>
            <w:r w:rsidRPr="00472B5E">
              <w:rPr>
                <w:lang w:val="en-AU"/>
              </w:rPr>
            </w:r>
            <w:r w:rsidRPr="00472B5E">
              <w:rPr>
                <w:lang w:val="en-AU"/>
              </w:rPr>
              <w:fldChar w:fldCharType="separate"/>
            </w:r>
            <w:r w:rsidRPr="00472B5E">
              <w:rPr>
                <w:noProof/>
                <w:lang w:val="en-AU"/>
              </w:rPr>
              <w:t>dd/mmm/yyyy</w:t>
            </w:r>
            <w:r w:rsidRPr="00472B5E">
              <w:rPr>
                <w:lang w:val="en-AU"/>
              </w:rPr>
              <w:fldChar w:fldCharType="end"/>
            </w:r>
            <w:bookmarkEnd w:id="26"/>
          </w:p>
        </w:tc>
      </w:tr>
    </w:tbl>
    <w:p w:rsidR="00B11B56" w:rsidRPr="00472B5E" w:rsidRDefault="00B11B56" w:rsidP="00B11B56">
      <w:pPr>
        <w:pStyle w:val="TOSBodyText"/>
        <w:rPr>
          <w:lang w:val="en-AU"/>
        </w:rPr>
      </w:pPr>
    </w:p>
    <w:p w:rsidR="00C567EE" w:rsidRPr="00472B5E" w:rsidRDefault="00C567EE" w:rsidP="00B11B56">
      <w:pPr>
        <w:rPr>
          <w:lang w:val="en-AU"/>
        </w:rPr>
      </w:pPr>
    </w:p>
    <w:sectPr w:rsidR="00C567EE" w:rsidRPr="00472B5E" w:rsidSect="00E862D0">
      <w:headerReference w:type="default" r:id="rId8"/>
      <w:footerReference w:type="default" r:id="rId9"/>
      <w:pgSz w:w="11906" w:h="16838" w:code="9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D0" w:rsidRDefault="00E862D0" w:rsidP="00AB4C04">
      <w:r>
        <w:separator/>
      </w:r>
    </w:p>
  </w:endnote>
  <w:endnote w:type="continuationSeparator" w:id="0">
    <w:p w:rsidR="00E862D0" w:rsidRDefault="00E862D0" w:rsidP="00A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0" w:rsidRDefault="00C10270" w:rsidP="00085552">
    <w:pPr>
      <w:pStyle w:val="TOSFooter"/>
    </w:pPr>
    <w:r>
      <w:fldChar w:fldCharType="begin"/>
    </w:r>
    <w:r>
      <w:instrText xml:space="preserve"> FILENAME </w:instrText>
    </w:r>
    <w:r>
      <w:fldChar w:fldCharType="separate"/>
    </w:r>
    <w:r w:rsidR="00E862D0">
      <w:rPr>
        <w:noProof/>
      </w:rPr>
      <w:t>Document1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10270" w:rsidRDefault="00C10270" w:rsidP="009F2616">
    <w:pPr>
      <w:pStyle w:val="TOS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4BD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4BD2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D0" w:rsidRDefault="00E862D0" w:rsidP="00AB4C04">
      <w:r>
        <w:separator/>
      </w:r>
    </w:p>
  </w:footnote>
  <w:footnote w:type="continuationSeparator" w:id="0">
    <w:p w:rsidR="00E862D0" w:rsidRDefault="00E862D0" w:rsidP="00AB4C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D0" w:rsidRDefault="00957D15">
    <w:pPr>
      <w:pStyle w:val="Header"/>
    </w:pPr>
    <w:r>
      <w:rPr>
        <w:noProof/>
      </w:rPr>
      <w:drawing>
        <wp:inline distT="0" distB="0" distL="0" distR="0">
          <wp:extent cx="2085975" cy="876300"/>
          <wp:effectExtent l="0" t="0" r="9525" b="0"/>
          <wp:docPr id="7" name="Picture 7" descr="H:\Logos\LOGO FOR DIXON DEC2012\WEB AND INHOUSE RGB\DIXON-LOGO-NAME-ONLY-WEB-AND-INHOUSE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Logos\LOGO FOR DIXON DEC2012\WEB AND INHOUSE RGB\DIXON-LOGO-NAME-ONLY-WEB-AND-INHOUSE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2D0">
      <w:tab/>
      <w:t xml:space="preserve">             </w:t>
    </w:r>
    <w:r w:rsidR="00E862D0">
      <w:tab/>
      <w:t xml:space="preserve">                  </w:t>
    </w:r>
    <w:r>
      <w:rPr>
        <w:noProof/>
      </w:rPr>
      <w:drawing>
        <wp:inline distT="0" distB="0" distL="0" distR="0">
          <wp:extent cx="2886075" cy="771525"/>
          <wp:effectExtent l="0" t="0" r="9525" b="9525"/>
          <wp:docPr id="15" name="Picture 15" descr="H:\Logos\W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:\Logos\WG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2D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2BE"/>
    <w:multiLevelType w:val="multilevel"/>
    <w:tmpl w:val="2834A1EE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olor w:val="00008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698"/>
      </w:pPr>
      <w:rPr>
        <w:rFonts w:ascii="Arial Bold" w:hAnsi="Arial Bold" w:hint="default"/>
        <w:b/>
        <w:i w:val="0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018"/>
        </w:tabs>
        <w:ind w:left="20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2"/>
        </w:tabs>
        <w:ind w:left="21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6"/>
        </w:tabs>
        <w:ind w:left="23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0"/>
        </w:tabs>
        <w:ind w:left="24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4"/>
        </w:tabs>
        <w:ind w:left="2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8"/>
        </w:tabs>
        <w:ind w:left="2738" w:hanging="1584"/>
      </w:pPr>
      <w:rPr>
        <w:rFonts w:hint="default"/>
      </w:rPr>
    </w:lvl>
  </w:abstractNum>
  <w:abstractNum w:abstractNumId="1">
    <w:nsid w:val="62564D78"/>
    <w:multiLevelType w:val="hybridMultilevel"/>
    <w:tmpl w:val="7EDC530C"/>
    <w:lvl w:ilvl="0" w:tplc="C5A85718">
      <w:start w:val="1"/>
      <w:numFmt w:val="bullet"/>
      <w:pStyle w:val="TOS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460CF"/>
    <w:multiLevelType w:val="hybridMultilevel"/>
    <w:tmpl w:val="83BA1582"/>
    <w:lvl w:ilvl="0" w:tplc="719A7AAA">
      <w:start w:val="1"/>
      <w:numFmt w:val="upperLetter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E75EE"/>
    <w:multiLevelType w:val="multilevel"/>
    <w:tmpl w:val="E2FC782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aps/>
        <w:color w:val="000080"/>
        <w:sz w:val="22"/>
        <w:u w:val="none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olor w:val="00008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868"/>
      </w:pPr>
      <w:rPr>
        <w:rFonts w:ascii="Arial Bold" w:hAnsi="Arial Bold" w:hint="default"/>
        <w:b/>
        <w:i w:val="0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0"/>
    <w:rsid w:val="00001F56"/>
    <w:rsid w:val="000306B4"/>
    <w:rsid w:val="00050550"/>
    <w:rsid w:val="000634EC"/>
    <w:rsid w:val="000767F7"/>
    <w:rsid w:val="00085552"/>
    <w:rsid w:val="000B0313"/>
    <w:rsid w:val="000B425F"/>
    <w:rsid w:val="000C14BA"/>
    <w:rsid w:val="000C2686"/>
    <w:rsid w:val="000D7C56"/>
    <w:rsid w:val="00104EC3"/>
    <w:rsid w:val="0010648E"/>
    <w:rsid w:val="001356FB"/>
    <w:rsid w:val="00147AEC"/>
    <w:rsid w:val="001859CC"/>
    <w:rsid w:val="00274BD2"/>
    <w:rsid w:val="00281123"/>
    <w:rsid w:val="002933B6"/>
    <w:rsid w:val="002D342F"/>
    <w:rsid w:val="003024A9"/>
    <w:rsid w:val="00304EDD"/>
    <w:rsid w:val="00372B63"/>
    <w:rsid w:val="003A2C3D"/>
    <w:rsid w:val="003B0A58"/>
    <w:rsid w:val="003C1E01"/>
    <w:rsid w:val="003D35C0"/>
    <w:rsid w:val="0043382F"/>
    <w:rsid w:val="00472B5E"/>
    <w:rsid w:val="00496163"/>
    <w:rsid w:val="004C6102"/>
    <w:rsid w:val="004D0222"/>
    <w:rsid w:val="005149FA"/>
    <w:rsid w:val="00521727"/>
    <w:rsid w:val="005A1CB4"/>
    <w:rsid w:val="00614174"/>
    <w:rsid w:val="0065437C"/>
    <w:rsid w:val="00654B6E"/>
    <w:rsid w:val="00675A3B"/>
    <w:rsid w:val="0068449F"/>
    <w:rsid w:val="006C65D2"/>
    <w:rsid w:val="007A6791"/>
    <w:rsid w:val="007B2E77"/>
    <w:rsid w:val="0080412B"/>
    <w:rsid w:val="00821796"/>
    <w:rsid w:val="008571AF"/>
    <w:rsid w:val="00862AC1"/>
    <w:rsid w:val="00893078"/>
    <w:rsid w:val="0089726E"/>
    <w:rsid w:val="008B68DE"/>
    <w:rsid w:val="008B70BB"/>
    <w:rsid w:val="00933379"/>
    <w:rsid w:val="00957D15"/>
    <w:rsid w:val="0096218A"/>
    <w:rsid w:val="0097262E"/>
    <w:rsid w:val="00987B63"/>
    <w:rsid w:val="009F2616"/>
    <w:rsid w:val="009F3831"/>
    <w:rsid w:val="00A52214"/>
    <w:rsid w:val="00A959E0"/>
    <w:rsid w:val="00AA03A6"/>
    <w:rsid w:val="00AB4C04"/>
    <w:rsid w:val="00AD42EC"/>
    <w:rsid w:val="00AF309E"/>
    <w:rsid w:val="00B008FA"/>
    <w:rsid w:val="00B11B56"/>
    <w:rsid w:val="00B72BB9"/>
    <w:rsid w:val="00BB119B"/>
    <w:rsid w:val="00BB48FC"/>
    <w:rsid w:val="00BD1A11"/>
    <w:rsid w:val="00BF3410"/>
    <w:rsid w:val="00C064D0"/>
    <w:rsid w:val="00C10270"/>
    <w:rsid w:val="00C1427C"/>
    <w:rsid w:val="00C37D9B"/>
    <w:rsid w:val="00C4717B"/>
    <w:rsid w:val="00C567EE"/>
    <w:rsid w:val="00C60195"/>
    <w:rsid w:val="00C93E76"/>
    <w:rsid w:val="00CE0B3D"/>
    <w:rsid w:val="00CF6764"/>
    <w:rsid w:val="00D069EF"/>
    <w:rsid w:val="00D46156"/>
    <w:rsid w:val="00D52F86"/>
    <w:rsid w:val="00D84D23"/>
    <w:rsid w:val="00D9494A"/>
    <w:rsid w:val="00D95880"/>
    <w:rsid w:val="00DB2700"/>
    <w:rsid w:val="00DD708B"/>
    <w:rsid w:val="00DE791F"/>
    <w:rsid w:val="00DF52B9"/>
    <w:rsid w:val="00E346DB"/>
    <w:rsid w:val="00E828D2"/>
    <w:rsid w:val="00E862D0"/>
    <w:rsid w:val="00EB124F"/>
    <w:rsid w:val="00ED0359"/>
    <w:rsid w:val="00F224B7"/>
    <w:rsid w:val="00F63CF6"/>
    <w:rsid w:val="00FA457E"/>
    <w:rsid w:val="00FB4A7B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B5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6"/>
      </w:numPr>
      <w:spacing w:before="100" w:after="100"/>
      <w:outlineLvl w:val="0"/>
    </w:pPr>
    <w:rPr>
      <w:rFonts w:ascii="Arial Bold" w:hAnsi="Arial Bold"/>
      <w:b/>
      <w:bCs/>
      <w:caps/>
      <w:color w:val="00008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SBodyText">
    <w:name w:val="TOS_BodyText"/>
    <w:basedOn w:val="Normal"/>
    <w:link w:val="TOSBodyTextChar"/>
    <w:rsid w:val="00C60195"/>
    <w:rPr>
      <w:sz w:val="22"/>
    </w:rPr>
  </w:style>
  <w:style w:type="paragraph" w:customStyle="1" w:styleId="TOSCoverTitle">
    <w:name w:val="TOS_CoverTitle"/>
    <w:basedOn w:val="TOSBodyText"/>
    <w:rsid w:val="00C93E76"/>
    <w:pPr>
      <w:spacing w:before="120" w:after="120"/>
    </w:pPr>
    <w:rPr>
      <w:rFonts w:ascii="Arial Bold" w:hAnsi="Arial Bold"/>
      <w:b/>
      <w:caps/>
      <w:sz w:val="48"/>
      <w:szCs w:val="48"/>
    </w:rPr>
  </w:style>
  <w:style w:type="paragraph" w:customStyle="1" w:styleId="TOSTitle">
    <w:name w:val="TOS_Title"/>
    <w:basedOn w:val="TOSBodyText"/>
    <w:rsid w:val="00C567EE"/>
    <w:pPr>
      <w:pBdr>
        <w:bottom w:val="single" w:sz="18" w:space="1" w:color="auto"/>
      </w:pBdr>
      <w:spacing w:before="120" w:after="120"/>
      <w:jc w:val="center"/>
    </w:pPr>
    <w:rPr>
      <w:rFonts w:ascii="Arial Bold" w:hAnsi="Arial Bold"/>
      <w:b/>
      <w:caps/>
      <w:sz w:val="32"/>
      <w:szCs w:val="32"/>
    </w:rPr>
  </w:style>
  <w:style w:type="paragraph" w:customStyle="1" w:styleId="TOSListBullet">
    <w:name w:val="TOS_ListBullet"/>
    <w:basedOn w:val="TOSBodyText"/>
    <w:rsid w:val="00C60195"/>
    <w:pPr>
      <w:numPr>
        <w:numId w:val="7"/>
      </w:numPr>
    </w:pPr>
  </w:style>
  <w:style w:type="paragraph" w:styleId="Header">
    <w:name w:val="header"/>
    <w:basedOn w:val="Normal"/>
    <w:rsid w:val="00C60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5552"/>
  </w:style>
  <w:style w:type="paragraph" w:customStyle="1" w:styleId="TOSFooter">
    <w:name w:val="TOS_Footer"/>
    <w:basedOn w:val="TOSBodyText"/>
    <w:link w:val="TOSFooterChar"/>
    <w:rsid w:val="00085552"/>
    <w:rPr>
      <w:sz w:val="16"/>
    </w:rPr>
  </w:style>
  <w:style w:type="paragraph" w:customStyle="1" w:styleId="TOSSub-Title">
    <w:name w:val="TOS_Sub-Title"/>
    <w:basedOn w:val="TOSTitle"/>
    <w:rsid w:val="00C567EE"/>
    <w:pPr>
      <w:pBdr>
        <w:bottom w:val="none" w:sz="0" w:space="0" w:color="auto"/>
      </w:pBdr>
      <w:jc w:val="left"/>
    </w:pPr>
  </w:style>
  <w:style w:type="table" w:customStyle="1" w:styleId="TOSTextTable">
    <w:name w:val="TOS_TextTable"/>
    <w:basedOn w:val="TableNormal"/>
    <w:rsid w:val="00C567EE"/>
    <w:pPr>
      <w:spacing w:before="60" w:after="60"/>
    </w:pPr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  <w:tblStylePr w:type="firstCol">
      <w:rPr>
        <w:rFonts w:ascii="Arial Unicode MS" w:hAnsi="Arial Unicode MS"/>
        <w:b/>
        <w:i w:val="0"/>
        <w:caps/>
        <w:smallCaps w:val="0"/>
        <w:sz w:val="22"/>
        <w:szCs w:val="22"/>
      </w:rPr>
    </w:tblStylePr>
  </w:style>
  <w:style w:type="table" w:styleId="TableGrid">
    <w:name w:val="Table Grid"/>
    <w:basedOn w:val="TableNormal"/>
    <w:rsid w:val="003C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STable">
    <w:name w:val="TOS_Table"/>
    <w:basedOn w:val="TableNormal"/>
    <w:rsid w:val="000D7C56"/>
    <w:rPr>
      <w:rFonts w:ascii="Arial" w:hAnsi="Arial"/>
      <w:sz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OSTable1">
    <w:name w:val="TOS_Table1"/>
    <w:basedOn w:val="TableNormal"/>
    <w:rsid w:val="0065437C"/>
    <w:rPr>
      <w:rFonts w:ascii="Arial" w:hAnsi="Arial"/>
      <w:sz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character" w:customStyle="1" w:styleId="TOSBodyTextChar">
    <w:name w:val="TOS_BodyText Char"/>
    <w:basedOn w:val="DefaultParagraphFont"/>
    <w:link w:val="TOSBodyText"/>
    <w:rsid w:val="00B11B56"/>
    <w:rPr>
      <w:rFonts w:ascii="Arial" w:hAnsi="Arial"/>
      <w:sz w:val="22"/>
      <w:szCs w:val="24"/>
      <w:lang w:val="en-US" w:eastAsia="en-US" w:bidi="ar-SA"/>
    </w:rPr>
  </w:style>
  <w:style w:type="character" w:customStyle="1" w:styleId="TOSFooterChar">
    <w:name w:val="TOS_Footer Char"/>
    <w:basedOn w:val="TOSBodyTextChar"/>
    <w:link w:val="TOSFooter"/>
    <w:rsid w:val="00B11B56"/>
    <w:rPr>
      <w:rFonts w:ascii="Arial" w:hAnsi="Arial"/>
      <w:sz w:val="16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3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8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B5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6"/>
      </w:numPr>
      <w:spacing w:before="100" w:after="100"/>
      <w:outlineLvl w:val="0"/>
    </w:pPr>
    <w:rPr>
      <w:rFonts w:ascii="Arial Bold" w:hAnsi="Arial Bold"/>
      <w:b/>
      <w:bCs/>
      <w:caps/>
      <w:color w:val="00008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SBodyText">
    <w:name w:val="TOS_BodyText"/>
    <w:basedOn w:val="Normal"/>
    <w:link w:val="TOSBodyTextChar"/>
    <w:rsid w:val="00C60195"/>
    <w:rPr>
      <w:sz w:val="22"/>
    </w:rPr>
  </w:style>
  <w:style w:type="paragraph" w:customStyle="1" w:styleId="TOSCoverTitle">
    <w:name w:val="TOS_CoverTitle"/>
    <w:basedOn w:val="TOSBodyText"/>
    <w:rsid w:val="00C93E76"/>
    <w:pPr>
      <w:spacing w:before="120" w:after="120"/>
    </w:pPr>
    <w:rPr>
      <w:rFonts w:ascii="Arial Bold" w:hAnsi="Arial Bold"/>
      <w:b/>
      <w:caps/>
      <w:sz w:val="48"/>
      <w:szCs w:val="48"/>
    </w:rPr>
  </w:style>
  <w:style w:type="paragraph" w:customStyle="1" w:styleId="TOSTitle">
    <w:name w:val="TOS_Title"/>
    <w:basedOn w:val="TOSBodyText"/>
    <w:rsid w:val="00C567EE"/>
    <w:pPr>
      <w:pBdr>
        <w:bottom w:val="single" w:sz="18" w:space="1" w:color="auto"/>
      </w:pBdr>
      <w:spacing w:before="120" w:after="120"/>
      <w:jc w:val="center"/>
    </w:pPr>
    <w:rPr>
      <w:rFonts w:ascii="Arial Bold" w:hAnsi="Arial Bold"/>
      <w:b/>
      <w:caps/>
      <w:sz w:val="32"/>
      <w:szCs w:val="32"/>
    </w:rPr>
  </w:style>
  <w:style w:type="paragraph" w:customStyle="1" w:styleId="TOSListBullet">
    <w:name w:val="TOS_ListBullet"/>
    <w:basedOn w:val="TOSBodyText"/>
    <w:rsid w:val="00C60195"/>
    <w:pPr>
      <w:numPr>
        <w:numId w:val="7"/>
      </w:numPr>
    </w:pPr>
  </w:style>
  <w:style w:type="paragraph" w:styleId="Header">
    <w:name w:val="header"/>
    <w:basedOn w:val="Normal"/>
    <w:rsid w:val="00C60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5552"/>
  </w:style>
  <w:style w:type="paragraph" w:customStyle="1" w:styleId="TOSFooter">
    <w:name w:val="TOS_Footer"/>
    <w:basedOn w:val="TOSBodyText"/>
    <w:link w:val="TOSFooterChar"/>
    <w:rsid w:val="00085552"/>
    <w:rPr>
      <w:sz w:val="16"/>
    </w:rPr>
  </w:style>
  <w:style w:type="paragraph" w:customStyle="1" w:styleId="TOSSub-Title">
    <w:name w:val="TOS_Sub-Title"/>
    <w:basedOn w:val="TOSTitle"/>
    <w:rsid w:val="00C567EE"/>
    <w:pPr>
      <w:pBdr>
        <w:bottom w:val="none" w:sz="0" w:space="0" w:color="auto"/>
      </w:pBdr>
      <w:jc w:val="left"/>
    </w:pPr>
  </w:style>
  <w:style w:type="table" w:customStyle="1" w:styleId="TOSTextTable">
    <w:name w:val="TOS_TextTable"/>
    <w:basedOn w:val="TableNormal"/>
    <w:rsid w:val="00C567EE"/>
    <w:pPr>
      <w:spacing w:before="60" w:after="60"/>
    </w:pPr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  <w:tblStylePr w:type="firstCol">
      <w:rPr>
        <w:rFonts w:ascii="Arial Unicode MS" w:hAnsi="Arial Unicode MS"/>
        <w:b/>
        <w:i w:val="0"/>
        <w:caps/>
        <w:smallCaps w:val="0"/>
        <w:sz w:val="22"/>
        <w:szCs w:val="22"/>
      </w:rPr>
    </w:tblStylePr>
  </w:style>
  <w:style w:type="table" w:styleId="TableGrid">
    <w:name w:val="Table Grid"/>
    <w:basedOn w:val="TableNormal"/>
    <w:rsid w:val="003C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STable">
    <w:name w:val="TOS_Table"/>
    <w:basedOn w:val="TableNormal"/>
    <w:rsid w:val="000D7C56"/>
    <w:rPr>
      <w:rFonts w:ascii="Arial" w:hAnsi="Arial"/>
      <w:sz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OSTable1">
    <w:name w:val="TOS_Table1"/>
    <w:basedOn w:val="TableNormal"/>
    <w:rsid w:val="0065437C"/>
    <w:rPr>
      <w:rFonts w:ascii="Arial" w:hAnsi="Arial"/>
      <w:sz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character" w:customStyle="1" w:styleId="TOSBodyTextChar">
    <w:name w:val="TOS_BodyText Char"/>
    <w:basedOn w:val="DefaultParagraphFont"/>
    <w:link w:val="TOSBodyText"/>
    <w:rsid w:val="00B11B56"/>
    <w:rPr>
      <w:rFonts w:ascii="Arial" w:hAnsi="Arial"/>
      <w:sz w:val="22"/>
      <w:szCs w:val="24"/>
      <w:lang w:val="en-US" w:eastAsia="en-US" w:bidi="ar-SA"/>
    </w:rPr>
  </w:style>
  <w:style w:type="character" w:customStyle="1" w:styleId="TOSFooterChar">
    <w:name w:val="TOS_Footer Char"/>
    <w:basedOn w:val="TOSBodyTextChar"/>
    <w:link w:val="TOSFooter"/>
    <w:rsid w:val="00B11B56"/>
    <w:rPr>
      <w:rFonts w:ascii="Arial" w:hAnsi="Arial"/>
      <w:sz w:val="16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3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8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stcourt%20Insurance\Authorised%20Representative%20Information\Client%20Service\4.%20Client%20Service%20-%20Quote%20Slips%20&amp;%20Manuals%20All%20Policies\Commercial%20Package\SteadfastCommercialPackage_QPSv2-0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\Westcourt Insurance\Authorised Representative Information\Client Service\4. Client Service - Quote Slips &amp; Manuals All Policies\Commercial Package\SteadfastCommercialPackage_QPSv2-0206.dot</Template>
  <TotalTime>1</TotalTime>
  <Pages>9</Pages>
  <Words>1725</Words>
  <Characters>9836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text] Slip</vt:lpstr>
    </vt:vector>
  </TitlesOfParts>
  <Company>Travel Solutions (Australia) Pty Ltd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text] Slip</dc:title>
  <dc:creator>Ken Dixon</dc:creator>
  <cp:lastModifiedBy>Bark Productions</cp:lastModifiedBy>
  <cp:revision>2</cp:revision>
  <cp:lastPrinted>1900-12-31T14:00:00Z</cp:lastPrinted>
  <dcterms:created xsi:type="dcterms:W3CDTF">2013-09-13T01:35:00Z</dcterms:created>
  <dcterms:modified xsi:type="dcterms:W3CDTF">2013-09-13T01:35:00Z</dcterms:modified>
</cp:coreProperties>
</file>